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E8B" w:rsidRPr="00957C87" w:rsidRDefault="002D3276" w:rsidP="002D3276">
      <w:pPr>
        <w:jc w:val="center"/>
        <w:rPr>
          <w:rFonts w:cs="B Nazanin"/>
          <w:b/>
          <w:bCs/>
          <w:sz w:val="28"/>
          <w:szCs w:val="28"/>
          <w:rtl/>
        </w:rPr>
      </w:pPr>
      <w:r w:rsidRPr="00957C87">
        <w:rPr>
          <w:rFonts w:cs="B Nazanin" w:hint="cs"/>
          <w:b/>
          <w:bCs/>
          <w:sz w:val="28"/>
          <w:szCs w:val="28"/>
          <w:rtl/>
        </w:rPr>
        <w:t>جدول دروس دکتری رشته آنالیز-دانشگاه سیستان و بلوچستان</w:t>
      </w:r>
    </w:p>
    <w:p w:rsidR="002D3276" w:rsidRPr="00957C87" w:rsidRDefault="002D3276" w:rsidP="002D3276">
      <w:pPr>
        <w:jc w:val="center"/>
        <w:rPr>
          <w:rFonts w:cs="B Nazanin"/>
          <w:b/>
          <w:bCs/>
          <w:sz w:val="28"/>
          <w:szCs w:val="28"/>
          <w:rtl/>
        </w:rPr>
      </w:pPr>
    </w:p>
    <w:p w:rsidR="002D3276" w:rsidRPr="00957C87" w:rsidRDefault="002D3276" w:rsidP="002D3276">
      <w:pPr>
        <w:jc w:val="right"/>
        <w:rPr>
          <w:rFonts w:cs="B Nazanin"/>
          <w:b/>
          <w:bCs/>
          <w:sz w:val="28"/>
          <w:szCs w:val="28"/>
          <w:rtl/>
        </w:rPr>
      </w:pPr>
      <w:r w:rsidRPr="00957C87">
        <w:rPr>
          <w:rFonts w:cs="B Nazanin" w:hint="cs"/>
          <w:b/>
          <w:bCs/>
          <w:sz w:val="28"/>
          <w:szCs w:val="28"/>
          <w:rtl/>
        </w:rPr>
        <w:t>تعداد کل واحدها: 36 واحد</w:t>
      </w:r>
    </w:p>
    <w:p w:rsidR="002D3276" w:rsidRPr="00957C87" w:rsidRDefault="00957C87" w:rsidP="002D3276">
      <w:pPr>
        <w:jc w:val="right"/>
        <w:rPr>
          <w:rFonts w:cs="B Nazanin" w:hint="cs"/>
          <w:b/>
          <w:bCs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الف) </w:t>
      </w:r>
      <w:r w:rsidR="002D3276" w:rsidRPr="00957C87">
        <w:rPr>
          <w:rFonts w:cs="B Nazanin" w:hint="cs"/>
          <w:b/>
          <w:bCs/>
          <w:sz w:val="28"/>
          <w:szCs w:val="28"/>
          <w:rtl/>
        </w:rPr>
        <w:t>12 واحد از جدول زیر به تشخیص گروه ارائه خواهد شد: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2"/>
        <w:gridCol w:w="1168"/>
        <w:gridCol w:w="4123"/>
        <w:gridCol w:w="747"/>
      </w:tblGrid>
      <w:tr w:rsidR="002D3276" w:rsidRPr="00957C87" w:rsidTr="00957C87">
        <w:tc>
          <w:tcPr>
            <w:tcW w:w="3325" w:type="dxa"/>
          </w:tcPr>
          <w:p w:rsidR="002D3276" w:rsidRPr="00957C87" w:rsidRDefault="002D3276" w:rsidP="002D327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57C87">
              <w:rPr>
                <w:rFonts w:cs="B Nazanin" w:hint="cs"/>
                <w:b/>
                <w:bCs/>
                <w:sz w:val="28"/>
                <w:szCs w:val="28"/>
                <w:rtl/>
              </w:rPr>
              <w:t>پیشنیاز</w:t>
            </w:r>
          </w:p>
        </w:tc>
        <w:tc>
          <w:tcPr>
            <w:tcW w:w="1170" w:type="dxa"/>
          </w:tcPr>
          <w:p w:rsidR="002D3276" w:rsidRPr="00957C87" w:rsidRDefault="002D3276" w:rsidP="002D327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57C87">
              <w:rPr>
                <w:rFonts w:cs="B Nazanin" w:hint="cs"/>
                <w:b/>
                <w:bCs/>
                <w:sz w:val="28"/>
                <w:szCs w:val="28"/>
                <w:rtl/>
              </w:rPr>
              <w:t>تعداد واحد</w:t>
            </w:r>
          </w:p>
        </w:tc>
        <w:tc>
          <w:tcPr>
            <w:tcW w:w="4140" w:type="dxa"/>
          </w:tcPr>
          <w:p w:rsidR="002D3276" w:rsidRPr="00957C87" w:rsidRDefault="002D3276" w:rsidP="002D327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57C87">
              <w:rPr>
                <w:rFonts w:cs="B Nazanin" w:hint="cs"/>
                <w:b/>
                <w:bCs/>
                <w:sz w:val="28"/>
                <w:szCs w:val="28"/>
                <w:rtl/>
              </w:rPr>
              <w:t>نام درس</w:t>
            </w:r>
          </w:p>
        </w:tc>
        <w:tc>
          <w:tcPr>
            <w:tcW w:w="715" w:type="dxa"/>
          </w:tcPr>
          <w:p w:rsidR="002D3276" w:rsidRPr="00957C87" w:rsidRDefault="002D3276" w:rsidP="002D3276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57C87">
              <w:rPr>
                <w:rFonts w:cs="B Nazanin" w:hint="cs"/>
                <w:b/>
                <w:bCs/>
                <w:sz w:val="28"/>
                <w:szCs w:val="28"/>
                <w:rtl/>
              </w:rPr>
              <w:t>ردیف</w:t>
            </w:r>
          </w:p>
        </w:tc>
      </w:tr>
      <w:tr w:rsidR="002D3276" w:rsidRPr="00957C87" w:rsidTr="00957C87">
        <w:tc>
          <w:tcPr>
            <w:tcW w:w="3325" w:type="dxa"/>
          </w:tcPr>
          <w:p w:rsidR="002D3276" w:rsidRPr="00957C87" w:rsidRDefault="00957C87" w:rsidP="00957C87">
            <w:pPr>
              <w:jc w:val="center"/>
              <w:rPr>
                <w:rFonts w:cs="B Nazanin"/>
                <w:sz w:val="28"/>
                <w:szCs w:val="28"/>
              </w:rPr>
            </w:pPr>
            <w:r w:rsidRPr="00957C87">
              <w:rPr>
                <w:rFonts w:cs="B Nazanin" w:hint="cs"/>
                <w:sz w:val="28"/>
                <w:szCs w:val="28"/>
                <w:rtl/>
              </w:rPr>
              <w:t>آنالیز حقیقی (1)</w:t>
            </w:r>
          </w:p>
        </w:tc>
        <w:tc>
          <w:tcPr>
            <w:tcW w:w="1170" w:type="dxa"/>
          </w:tcPr>
          <w:p w:rsidR="002D3276" w:rsidRPr="00957C87" w:rsidRDefault="00957C87" w:rsidP="00957C87">
            <w:pPr>
              <w:jc w:val="center"/>
              <w:rPr>
                <w:rFonts w:cs="B Nazanin"/>
                <w:sz w:val="28"/>
                <w:szCs w:val="28"/>
              </w:rPr>
            </w:pPr>
            <w:r w:rsidRPr="00957C87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140" w:type="dxa"/>
          </w:tcPr>
          <w:p w:rsidR="002D3276" w:rsidRPr="00957C87" w:rsidRDefault="00957C87" w:rsidP="00957C87">
            <w:pPr>
              <w:jc w:val="center"/>
              <w:rPr>
                <w:rFonts w:cs="B Nazanin"/>
                <w:sz w:val="28"/>
                <w:szCs w:val="28"/>
              </w:rPr>
            </w:pPr>
            <w:r w:rsidRPr="00957C87">
              <w:rPr>
                <w:rFonts w:cs="B Nazanin" w:hint="cs"/>
                <w:sz w:val="28"/>
                <w:szCs w:val="28"/>
                <w:rtl/>
              </w:rPr>
              <w:t>مب</w:t>
            </w:r>
            <w:r w:rsidR="00FD21BE">
              <w:rPr>
                <w:rFonts w:cs="B Nazanin" w:hint="cs"/>
                <w:sz w:val="28"/>
                <w:szCs w:val="28"/>
                <w:rtl/>
              </w:rPr>
              <w:t>ا</w:t>
            </w:r>
            <w:r w:rsidRPr="00957C87">
              <w:rPr>
                <w:rFonts w:cs="B Nazanin" w:hint="cs"/>
                <w:sz w:val="28"/>
                <w:szCs w:val="28"/>
                <w:rtl/>
              </w:rPr>
              <w:t>حثی در نظریه اندازه</w:t>
            </w:r>
          </w:p>
        </w:tc>
        <w:tc>
          <w:tcPr>
            <w:tcW w:w="715" w:type="dxa"/>
          </w:tcPr>
          <w:p w:rsidR="002D3276" w:rsidRPr="00957C87" w:rsidRDefault="002D3276" w:rsidP="002D3276">
            <w:pPr>
              <w:jc w:val="center"/>
              <w:rPr>
                <w:rFonts w:cs="B Nazanin"/>
                <w:sz w:val="28"/>
                <w:szCs w:val="28"/>
              </w:rPr>
            </w:pPr>
            <w:r w:rsidRPr="00957C87">
              <w:rPr>
                <w:rFonts w:cs="B Nazanin" w:hint="cs"/>
                <w:sz w:val="28"/>
                <w:szCs w:val="28"/>
                <w:rtl/>
              </w:rPr>
              <w:t>1</w:t>
            </w:r>
          </w:p>
        </w:tc>
      </w:tr>
      <w:tr w:rsidR="00957C87" w:rsidRPr="00957C87" w:rsidTr="00957C87">
        <w:tc>
          <w:tcPr>
            <w:tcW w:w="3325" w:type="dxa"/>
          </w:tcPr>
          <w:p w:rsidR="00957C87" w:rsidRPr="00957C87" w:rsidRDefault="00957C87" w:rsidP="00957C87">
            <w:pPr>
              <w:jc w:val="center"/>
              <w:rPr>
                <w:rFonts w:cs="B Nazanin"/>
                <w:sz w:val="28"/>
                <w:szCs w:val="28"/>
              </w:rPr>
            </w:pPr>
            <w:r w:rsidRPr="00957C87">
              <w:rPr>
                <w:rFonts w:cs="B Nazanin" w:hint="cs"/>
                <w:sz w:val="28"/>
                <w:szCs w:val="28"/>
                <w:rtl/>
              </w:rPr>
              <w:t>آنالیز حقیقی (1)</w:t>
            </w:r>
          </w:p>
        </w:tc>
        <w:tc>
          <w:tcPr>
            <w:tcW w:w="1170" w:type="dxa"/>
          </w:tcPr>
          <w:p w:rsidR="00957C87" w:rsidRPr="00957C87" w:rsidRDefault="00957C87" w:rsidP="00957C87">
            <w:pPr>
              <w:jc w:val="center"/>
              <w:rPr>
                <w:rFonts w:cs="B Nazanin"/>
                <w:sz w:val="28"/>
                <w:szCs w:val="28"/>
              </w:rPr>
            </w:pPr>
            <w:r w:rsidRPr="00957C87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140" w:type="dxa"/>
          </w:tcPr>
          <w:p w:rsidR="00957C87" w:rsidRPr="00957C87" w:rsidRDefault="00957C87" w:rsidP="00957C87">
            <w:pPr>
              <w:jc w:val="center"/>
              <w:rPr>
                <w:rFonts w:cs="B Nazanin"/>
                <w:sz w:val="28"/>
                <w:szCs w:val="28"/>
              </w:rPr>
            </w:pPr>
            <w:r w:rsidRPr="00957C87">
              <w:rPr>
                <w:rFonts w:cs="B Nazanin" w:hint="cs"/>
                <w:sz w:val="28"/>
                <w:szCs w:val="28"/>
                <w:rtl/>
              </w:rPr>
              <w:t>آنالیز هارمونیک (1)</w:t>
            </w:r>
          </w:p>
        </w:tc>
        <w:tc>
          <w:tcPr>
            <w:tcW w:w="715" w:type="dxa"/>
          </w:tcPr>
          <w:p w:rsidR="00957C87" w:rsidRPr="00957C87" w:rsidRDefault="00957C87" w:rsidP="00957C8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57C87">
              <w:rPr>
                <w:rFonts w:cs="B Nazanin" w:hint="cs"/>
                <w:b/>
                <w:bCs/>
                <w:sz w:val="28"/>
                <w:szCs w:val="28"/>
                <w:rtl/>
              </w:rPr>
              <w:t>2</w:t>
            </w:r>
          </w:p>
        </w:tc>
      </w:tr>
      <w:tr w:rsidR="00957C87" w:rsidRPr="00957C87" w:rsidTr="00957C87">
        <w:tc>
          <w:tcPr>
            <w:tcW w:w="3325" w:type="dxa"/>
          </w:tcPr>
          <w:p w:rsidR="00957C87" w:rsidRPr="00957C87" w:rsidRDefault="00957C87" w:rsidP="00957C87">
            <w:pPr>
              <w:jc w:val="center"/>
              <w:rPr>
                <w:rFonts w:cs="B Nazanin"/>
                <w:sz w:val="28"/>
                <w:szCs w:val="28"/>
              </w:rPr>
            </w:pPr>
            <w:r w:rsidRPr="00957C87">
              <w:rPr>
                <w:rFonts w:cs="B Nazanin" w:hint="cs"/>
                <w:sz w:val="28"/>
                <w:szCs w:val="28"/>
                <w:rtl/>
              </w:rPr>
              <w:t>آنالیز تابعی (1) یا آنالیز حقیقی (2)</w:t>
            </w:r>
          </w:p>
        </w:tc>
        <w:tc>
          <w:tcPr>
            <w:tcW w:w="1170" w:type="dxa"/>
          </w:tcPr>
          <w:p w:rsidR="00957C87" w:rsidRPr="00957C87" w:rsidRDefault="00957C87" w:rsidP="00957C87">
            <w:pPr>
              <w:jc w:val="center"/>
              <w:rPr>
                <w:rFonts w:cs="B Nazanin"/>
                <w:sz w:val="28"/>
                <w:szCs w:val="28"/>
              </w:rPr>
            </w:pPr>
            <w:r w:rsidRPr="00957C87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140" w:type="dxa"/>
          </w:tcPr>
          <w:p w:rsidR="00957C87" w:rsidRPr="00957C87" w:rsidRDefault="00957C87" w:rsidP="00957C87">
            <w:pPr>
              <w:jc w:val="center"/>
              <w:rPr>
                <w:rFonts w:cs="B Nazanin"/>
                <w:sz w:val="28"/>
                <w:szCs w:val="28"/>
              </w:rPr>
            </w:pPr>
            <w:r w:rsidRPr="00957C87">
              <w:rPr>
                <w:rFonts w:cs="B Nazanin" w:hint="cs"/>
                <w:sz w:val="28"/>
                <w:szCs w:val="28"/>
                <w:rtl/>
              </w:rPr>
              <w:t>آنالیز تابعی (2)</w:t>
            </w:r>
          </w:p>
        </w:tc>
        <w:tc>
          <w:tcPr>
            <w:tcW w:w="715" w:type="dxa"/>
          </w:tcPr>
          <w:p w:rsidR="00957C87" w:rsidRPr="00957C87" w:rsidRDefault="00957C87" w:rsidP="00957C87">
            <w:pPr>
              <w:jc w:val="center"/>
              <w:rPr>
                <w:rFonts w:cs="B Nazanin"/>
                <w:sz w:val="28"/>
                <w:szCs w:val="28"/>
              </w:rPr>
            </w:pPr>
            <w:r w:rsidRPr="00957C87">
              <w:rPr>
                <w:rFonts w:cs="B Nazanin" w:hint="cs"/>
                <w:sz w:val="28"/>
                <w:szCs w:val="28"/>
                <w:rtl/>
              </w:rPr>
              <w:t>3</w:t>
            </w:r>
          </w:p>
        </w:tc>
      </w:tr>
      <w:tr w:rsidR="00957C87" w:rsidRPr="00957C87" w:rsidTr="00957C87">
        <w:tc>
          <w:tcPr>
            <w:tcW w:w="3325" w:type="dxa"/>
          </w:tcPr>
          <w:p w:rsidR="00957C87" w:rsidRPr="00957C87" w:rsidRDefault="00957C87" w:rsidP="00957C87">
            <w:pPr>
              <w:jc w:val="center"/>
              <w:rPr>
                <w:rFonts w:cs="B Nazanin"/>
                <w:sz w:val="28"/>
                <w:szCs w:val="28"/>
              </w:rPr>
            </w:pPr>
            <w:r w:rsidRPr="00957C87">
              <w:rPr>
                <w:rFonts w:cs="B Nazanin" w:hint="cs"/>
                <w:sz w:val="28"/>
                <w:szCs w:val="28"/>
                <w:rtl/>
              </w:rPr>
              <w:t>آنالیز تابعی (1) یا آنالیز حقیقی (2)</w:t>
            </w:r>
          </w:p>
        </w:tc>
        <w:tc>
          <w:tcPr>
            <w:tcW w:w="1170" w:type="dxa"/>
          </w:tcPr>
          <w:p w:rsidR="00957C87" w:rsidRPr="00957C87" w:rsidRDefault="00957C87" w:rsidP="00957C87">
            <w:pPr>
              <w:jc w:val="center"/>
              <w:rPr>
                <w:rFonts w:cs="B Nazanin"/>
                <w:sz w:val="28"/>
                <w:szCs w:val="28"/>
              </w:rPr>
            </w:pPr>
            <w:r w:rsidRPr="00957C87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140" w:type="dxa"/>
          </w:tcPr>
          <w:p w:rsidR="00957C87" w:rsidRPr="00957C87" w:rsidRDefault="00957C87" w:rsidP="00957C87">
            <w:pPr>
              <w:jc w:val="center"/>
              <w:rPr>
                <w:rFonts w:cs="B Nazanin"/>
                <w:sz w:val="28"/>
                <w:szCs w:val="28"/>
              </w:rPr>
            </w:pPr>
            <w:r w:rsidRPr="00957C87">
              <w:rPr>
                <w:rFonts w:cs="B Nazanin" w:hint="cs"/>
                <w:sz w:val="28"/>
                <w:szCs w:val="28"/>
                <w:rtl/>
              </w:rPr>
              <w:t>جبرهای باناخ</w:t>
            </w:r>
          </w:p>
        </w:tc>
        <w:tc>
          <w:tcPr>
            <w:tcW w:w="715" w:type="dxa"/>
          </w:tcPr>
          <w:p w:rsidR="00957C87" w:rsidRPr="00957C87" w:rsidRDefault="00957C87" w:rsidP="00957C8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57C87">
              <w:rPr>
                <w:rFonts w:cs="B Nazanin" w:hint="cs"/>
                <w:b/>
                <w:bCs/>
                <w:sz w:val="28"/>
                <w:szCs w:val="28"/>
                <w:rtl/>
              </w:rPr>
              <w:t>4</w:t>
            </w:r>
          </w:p>
        </w:tc>
      </w:tr>
      <w:tr w:rsidR="00957C87" w:rsidRPr="00957C87" w:rsidTr="00957C87">
        <w:tc>
          <w:tcPr>
            <w:tcW w:w="3325" w:type="dxa"/>
          </w:tcPr>
          <w:p w:rsidR="00957C87" w:rsidRPr="00957C87" w:rsidRDefault="00957C87" w:rsidP="00957C87">
            <w:pPr>
              <w:jc w:val="center"/>
              <w:rPr>
                <w:rFonts w:cs="B Nazanin"/>
                <w:sz w:val="28"/>
                <w:szCs w:val="28"/>
              </w:rPr>
            </w:pPr>
            <w:r w:rsidRPr="00957C87">
              <w:rPr>
                <w:rFonts w:cs="B Nazanin" w:hint="cs"/>
                <w:sz w:val="28"/>
                <w:szCs w:val="28"/>
                <w:rtl/>
              </w:rPr>
              <w:t>نظریه عملگرها (1)</w:t>
            </w:r>
          </w:p>
        </w:tc>
        <w:tc>
          <w:tcPr>
            <w:tcW w:w="1170" w:type="dxa"/>
          </w:tcPr>
          <w:p w:rsidR="00957C87" w:rsidRPr="00957C87" w:rsidRDefault="00957C87" w:rsidP="00957C87">
            <w:pPr>
              <w:jc w:val="center"/>
              <w:rPr>
                <w:rFonts w:cs="B Nazanin"/>
                <w:sz w:val="28"/>
                <w:szCs w:val="28"/>
              </w:rPr>
            </w:pPr>
            <w:r w:rsidRPr="00957C87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140" w:type="dxa"/>
          </w:tcPr>
          <w:p w:rsidR="00957C87" w:rsidRPr="00957C87" w:rsidRDefault="00957C87" w:rsidP="00957C87">
            <w:pPr>
              <w:jc w:val="center"/>
              <w:rPr>
                <w:rFonts w:cs="B Nazanin"/>
                <w:sz w:val="28"/>
                <w:szCs w:val="28"/>
              </w:rPr>
            </w:pPr>
            <w:r w:rsidRPr="00957C87">
              <w:rPr>
                <w:rFonts w:cs="B Nazanin" w:hint="cs"/>
                <w:sz w:val="28"/>
                <w:szCs w:val="28"/>
                <w:rtl/>
              </w:rPr>
              <w:t>جبرهای سی استار و فون نیومن</w:t>
            </w:r>
          </w:p>
        </w:tc>
        <w:tc>
          <w:tcPr>
            <w:tcW w:w="715" w:type="dxa"/>
          </w:tcPr>
          <w:p w:rsidR="00957C87" w:rsidRPr="00957C87" w:rsidRDefault="00957C87" w:rsidP="00957C8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57C87">
              <w:rPr>
                <w:rFonts w:cs="B Nazanin" w:hint="cs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957C87" w:rsidRPr="00957C87" w:rsidTr="00957C87">
        <w:tc>
          <w:tcPr>
            <w:tcW w:w="3325" w:type="dxa"/>
          </w:tcPr>
          <w:p w:rsidR="00957C87" w:rsidRPr="00957C87" w:rsidRDefault="00957C87" w:rsidP="00957C87">
            <w:pPr>
              <w:jc w:val="center"/>
              <w:rPr>
                <w:rFonts w:cs="B Nazanin"/>
                <w:sz w:val="28"/>
                <w:szCs w:val="28"/>
              </w:rPr>
            </w:pPr>
            <w:r w:rsidRPr="00957C87">
              <w:rPr>
                <w:rFonts w:cs="B Nazanin" w:hint="cs"/>
                <w:sz w:val="28"/>
                <w:szCs w:val="28"/>
                <w:rtl/>
              </w:rPr>
              <w:t>آنالیز تابعی</w:t>
            </w:r>
          </w:p>
        </w:tc>
        <w:tc>
          <w:tcPr>
            <w:tcW w:w="1170" w:type="dxa"/>
          </w:tcPr>
          <w:p w:rsidR="00957C87" w:rsidRPr="00957C87" w:rsidRDefault="00957C87" w:rsidP="00957C87">
            <w:pPr>
              <w:jc w:val="center"/>
              <w:rPr>
                <w:rFonts w:cs="B Nazanin"/>
                <w:sz w:val="28"/>
                <w:szCs w:val="28"/>
              </w:rPr>
            </w:pPr>
            <w:r w:rsidRPr="00957C87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140" w:type="dxa"/>
          </w:tcPr>
          <w:p w:rsidR="00957C87" w:rsidRPr="00957C87" w:rsidRDefault="00957C87" w:rsidP="00957C87">
            <w:pPr>
              <w:jc w:val="center"/>
              <w:rPr>
                <w:rFonts w:cs="B Nazanin"/>
                <w:sz w:val="28"/>
                <w:szCs w:val="28"/>
              </w:rPr>
            </w:pPr>
            <w:r w:rsidRPr="00957C87">
              <w:rPr>
                <w:rFonts w:cs="B Nazanin" w:hint="cs"/>
                <w:sz w:val="28"/>
                <w:szCs w:val="28"/>
                <w:rtl/>
              </w:rPr>
              <w:t>مباحثی در آنالیز تابعی</w:t>
            </w:r>
          </w:p>
        </w:tc>
        <w:tc>
          <w:tcPr>
            <w:tcW w:w="715" w:type="dxa"/>
          </w:tcPr>
          <w:p w:rsidR="00957C87" w:rsidRPr="00957C87" w:rsidRDefault="00957C87" w:rsidP="00957C8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57C87">
              <w:rPr>
                <w:rFonts w:cs="B Nazanin" w:hint="cs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957C87" w:rsidRPr="00957C87" w:rsidTr="00957C87">
        <w:tc>
          <w:tcPr>
            <w:tcW w:w="3325" w:type="dxa"/>
          </w:tcPr>
          <w:p w:rsidR="00957C87" w:rsidRPr="00957C87" w:rsidRDefault="00957C87" w:rsidP="00957C87">
            <w:pPr>
              <w:jc w:val="center"/>
              <w:rPr>
                <w:rFonts w:cs="B Nazanin"/>
                <w:sz w:val="28"/>
                <w:szCs w:val="28"/>
              </w:rPr>
            </w:pPr>
            <w:r w:rsidRPr="00957C87">
              <w:rPr>
                <w:rFonts w:cs="B Nazanin" w:hint="cs"/>
                <w:sz w:val="28"/>
                <w:szCs w:val="28"/>
                <w:rtl/>
              </w:rPr>
              <w:t>نظریه عملگرها (1)</w:t>
            </w:r>
          </w:p>
        </w:tc>
        <w:tc>
          <w:tcPr>
            <w:tcW w:w="1170" w:type="dxa"/>
          </w:tcPr>
          <w:p w:rsidR="00957C87" w:rsidRPr="00957C87" w:rsidRDefault="00957C87" w:rsidP="00957C87">
            <w:pPr>
              <w:jc w:val="center"/>
              <w:rPr>
                <w:rFonts w:cs="B Nazanin"/>
                <w:sz w:val="28"/>
                <w:szCs w:val="28"/>
              </w:rPr>
            </w:pPr>
            <w:r w:rsidRPr="00957C87"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140" w:type="dxa"/>
          </w:tcPr>
          <w:p w:rsidR="00957C87" w:rsidRPr="00957C87" w:rsidRDefault="00957C87" w:rsidP="00957C87">
            <w:pPr>
              <w:jc w:val="center"/>
              <w:rPr>
                <w:rFonts w:cs="B Nazanin"/>
                <w:sz w:val="28"/>
                <w:szCs w:val="28"/>
              </w:rPr>
            </w:pPr>
            <w:r w:rsidRPr="00957C87">
              <w:rPr>
                <w:rFonts w:cs="B Nazanin" w:hint="cs"/>
                <w:sz w:val="28"/>
                <w:szCs w:val="28"/>
                <w:rtl/>
              </w:rPr>
              <w:t>نظریه عملگرهای (2)</w:t>
            </w:r>
          </w:p>
        </w:tc>
        <w:tc>
          <w:tcPr>
            <w:tcW w:w="715" w:type="dxa"/>
          </w:tcPr>
          <w:p w:rsidR="00957C87" w:rsidRPr="00957C87" w:rsidRDefault="00957C87" w:rsidP="00957C87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 w:rsidRPr="00957C87">
              <w:rPr>
                <w:rFonts w:cs="B Nazanin" w:hint="cs"/>
                <w:b/>
                <w:bCs/>
                <w:sz w:val="28"/>
                <w:szCs w:val="28"/>
                <w:rtl/>
              </w:rPr>
              <w:t>7</w:t>
            </w:r>
          </w:p>
        </w:tc>
      </w:tr>
      <w:tr w:rsidR="00957C87" w:rsidRPr="00957C87" w:rsidTr="00957C87">
        <w:tc>
          <w:tcPr>
            <w:tcW w:w="3325" w:type="dxa"/>
          </w:tcPr>
          <w:p w:rsidR="00957C87" w:rsidRPr="00957C87" w:rsidRDefault="00957C87" w:rsidP="00957C87">
            <w:pPr>
              <w:jc w:val="center"/>
              <w:rPr>
                <w:rFonts w:cs="B Nazanin"/>
                <w:sz w:val="28"/>
                <w:szCs w:val="28"/>
              </w:rPr>
            </w:pPr>
            <w:r w:rsidRPr="00957C87">
              <w:rPr>
                <w:rFonts w:cs="B Nazanin" w:hint="cs"/>
                <w:sz w:val="28"/>
                <w:szCs w:val="28"/>
                <w:rtl/>
              </w:rPr>
              <w:t>نظریه عملگرها (1)</w:t>
            </w:r>
          </w:p>
        </w:tc>
        <w:tc>
          <w:tcPr>
            <w:tcW w:w="1170" w:type="dxa"/>
          </w:tcPr>
          <w:p w:rsidR="00957C87" w:rsidRPr="00957C87" w:rsidRDefault="00DF71D4" w:rsidP="00957C87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>
              <w:rPr>
                <w:rFonts w:cs="B Nazanin" w:hint="cs"/>
                <w:sz w:val="28"/>
                <w:szCs w:val="28"/>
                <w:rtl/>
              </w:rPr>
              <w:t>4</w:t>
            </w:r>
          </w:p>
        </w:tc>
        <w:tc>
          <w:tcPr>
            <w:tcW w:w="4140" w:type="dxa"/>
          </w:tcPr>
          <w:p w:rsidR="00957C87" w:rsidRPr="00957C87" w:rsidRDefault="00957C87" w:rsidP="00957C87">
            <w:pPr>
              <w:jc w:val="center"/>
              <w:rPr>
                <w:rFonts w:cs="B Nazanin" w:hint="cs"/>
                <w:sz w:val="28"/>
                <w:szCs w:val="28"/>
                <w:rtl/>
              </w:rPr>
            </w:pPr>
            <w:r w:rsidRPr="00957C87">
              <w:rPr>
                <w:rFonts w:cs="B Nazanin" w:hint="cs"/>
                <w:sz w:val="28"/>
                <w:szCs w:val="28"/>
                <w:rtl/>
              </w:rPr>
              <w:t>مبحثی در نظریه عملگرها</w:t>
            </w:r>
          </w:p>
        </w:tc>
        <w:tc>
          <w:tcPr>
            <w:tcW w:w="715" w:type="dxa"/>
          </w:tcPr>
          <w:p w:rsidR="00957C87" w:rsidRPr="00957C87" w:rsidRDefault="00957C87" w:rsidP="00957C87">
            <w:pPr>
              <w:jc w:val="center"/>
              <w:rPr>
                <w:rFonts w:cs="B Nazanin" w:hint="cs"/>
                <w:b/>
                <w:bCs/>
                <w:sz w:val="28"/>
                <w:szCs w:val="28"/>
                <w:rtl/>
              </w:rPr>
            </w:pPr>
            <w:r w:rsidRPr="00957C87">
              <w:rPr>
                <w:rFonts w:cs="B Nazanin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</w:tbl>
    <w:p w:rsidR="002D3276" w:rsidRPr="00957C87" w:rsidRDefault="002D3276" w:rsidP="002D3276">
      <w:pPr>
        <w:jc w:val="right"/>
        <w:rPr>
          <w:rFonts w:cs="B Nazanin"/>
          <w:b/>
          <w:bCs/>
          <w:sz w:val="28"/>
          <w:szCs w:val="28"/>
          <w:rtl/>
        </w:rPr>
      </w:pPr>
    </w:p>
    <w:p w:rsidR="003967FE" w:rsidRDefault="00957C87" w:rsidP="00957C87">
      <w:pPr>
        <w:jc w:val="right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ب) 4 واحد درس مباحث ویژه</w:t>
      </w:r>
    </w:p>
    <w:p w:rsidR="00957C87" w:rsidRPr="00957C87" w:rsidRDefault="00957C87" w:rsidP="00957C87">
      <w:pPr>
        <w:jc w:val="right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پ)20 واحد رساله</w:t>
      </w:r>
    </w:p>
    <w:p w:rsidR="003967FE" w:rsidRPr="00957C87" w:rsidRDefault="003967FE">
      <w:pPr>
        <w:rPr>
          <w:rFonts w:cs="B Nazanin"/>
          <w:sz w:val="28"/>
          <w:szCs w:val="28"/>
          <w:rtl/>
        </w:rPr>
      </w:pPr>
    </w:p>
    <w:p w:rsidR="003967FE" w:rsidRPr="00957C87" w:rsidRDefault="003967FE">
      <w:pPr>
        <w:rPr>
          <w:rFonts w:cs="B Nazanin"/>
          <w:sz w:val="28"/>
          <w:szCs w:val="28"/>
          <w:rtl/>
        </w:rPr>
      </w:pPr>
    </w:p>
    <w:p w:rsidR="003967FE" w:rsidRPr="00957C87" w:rsidRDefault="003967FE">
      <w:pPr>
        <w:rPr>
          <w:rFonts w:cs="B Nazanin"/>
          <w:sz w:val="28"/>
          <w:szCs w:val="28"/>
          <w:rtl/>
        </w:rPr>
      </w:pPr>
    </w:p>
    <w:p w:rsidR="003967FE" w:rsidRPr="00957C87" w:rsidRDefault="003967FE">
      <w:pPr>
        <w:rPr>
          <w:rFonts w:cs="B Nazanin"/>
          <w:sz w:val="28"/>
          <w:szCs w:val="28"/>
          <w:rtl/>
        </w:rPr>
      </w:pPr>
    </w:p>
    <w:p w:rsidR="003967FE" w:rsidRPr="00957C87" w:rsidRDefault="003967FE">
      <w:pPr>
        <w:rPr>
          <w:rFonts w:cs="B Nazanin"/>
          <w:sz w:val="28"/>
          <w:szCs w:val="28"/>
          <w:rtl/>
        </w:rPr>
      </w:pPr>
    </w:p>
    <w:p w:rsidR="003967FE" w:rsidRPr="00957C87" w:rsidRDefault="003967FE">
      <w:pPr>
        <w:rPr>
          <w:rFonts w:cs="B Nazanin"/>
          <w:sz w:val="28"/>
          <w:szCs w:val="28"/>
          <w:rtl/>
        </w:rPr>
      </w:pPr>
    </w:p>
    <w:p w:rsidR="002D3276" w:rsidRPr="00957C87" w:rsidRDefault="00FD21BE">
      <w:pPr>
        <w:rPr>
          <w:rFonts w:cs="B Nazanin"/>
          <w:sz w:val="28"/>
          <w:szCs w:val="28"/>
          <w:rtl/>
        </w:rPr>
      </w:pPr>
      <w:r w:rsidRPr="00957C87">
        <w:rPr>
          <w:rFonts w:cs="B Nazanin"/>
          <w:noProof/>
          <w:sz w:val="28"/>
          <w:szCs w:val="28"/>
        </w:rPr>
        <w:lastRenderedPageBreak/>
        <w:drawing>
          <wp:inline distT="0" distB="0" distL="0" distR="0" wp14:anchorId="5EA8020F" wp14:editId="6E63EABD">
            <wp:extent cx="5743575" cy="838429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6136" cy="838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7FE" w:rsidRPr="00957C87" w:rsidRDefault="002D3276">
      <w:pPr>
        <w:rPr>
          <w:rFonts w:cs="B Nazanin"/>
          <w:sz w:val="28"/>
          <w:szCs w:val="28"/>
          <w:rtl/>
        </w:rPr>
      </w:pPr>
      <w:r w:rsidRPr="00957C87">
        <w:rPr>
          <w:rFonts w:cs="B Nazanin"/>
          <w:noProof/>
          <w:sz w:val="28"/>
          <w:szCs w:val="28"/>
        </w:rPr>
        <w:lastRenderedPageBreak/>
        <w:drawing>
          <wp:inline distT="0" distB="0" distL="0" distR="0">
            <wp:extent cx="6019800" cy="893719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399" cy="8939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7FE" w:rsidRPr="00957C87" w:rsidRDefault="003967FE">
      <w:pPr>
        <w:rPr>
          <w:rFonts w:cs="B Nazanin"/>
          <w:sz w:val="28"/>
          <w:szCs w:val="28"/>
          <w:rtl/>
        </w:rPr>
      </w:pPr>
      <w:bookmarkStart w:id="0" w:name="_GoBack"/>
      <w:bookmarkEnd w:id="0"/>
      <w:r w:rsidRPr="00957C87">
        <w:rPr>
          <w:rFonts w:cs="B Nazanin"/>
          <w:noProof/>
          <w:sz w:val="28"/>
          <w:szCs w:val="28"/>
        </w:rPr>
        <w:lastRenderedPageBreak/>
        <w:drawing>
          <wp:inline distT="0" distB="0" distL="0" distR="0">
            <wp:extent cx="5648325" cy="878486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9195" cy="878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7FE" w:rsidRPr="00957C87" w:rsidRDefault="003967FE">
      <w:pPr>
        <w:rPr>
          <w:rFonts w:cs="B Nazanin"/>
          <w:sz w:val="28"/>
          <w:szCs w:val="28"/>
          <w:rtl/>
        </w:rPr>
      </w:pPr>
      <w:r w:rsidRPr="00957C87">
        <w:rPr>
          <w:rFonts w:cs="B Nazanin"/>
          <w:noProof/>
          <w:sz w:val="28"/>
          <w:szCs w:val="28"/>
        </w:rPr>
        <w:lastRenderedPageBreak/>
        <w:drawing>
          <wp:inline distT="0" distB="0" distL="0" distR="0">
            <wp:extent cx="5619750" cy="8743256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2336" cy="874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7FE" w:rsidRPr="00957C87" w:rsidRDefault="003967FE">
      <w:pPr>
        <w:rPr>
          <w:rFonts w:cs="B Nazanin"/>
          <w:sz w:val="28"/>
          <w:szCs w:val="28"/>
          <w:rtl/>
        </w:rPr>
      </w:pPr>
      <w:r w:rsidRPr="00957C87">
        <w:rPr>
          <w:rFonts w:cs="B Nazanin"/>
          <w:noProof/>
          <w:sz w:val="28"/>
          <w:szCs w:val="28"/>
        </w:rPr>
        <w:lastRenderedPageBreak/>
        <w:drawing>
          <wp:inline distT="0" distB="0" distL="0" distR="0">
            <wp:extent cx="5695950" cy="8752642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8974" cy="8757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7FE" w:rsidRPr="00957C87" w:rsidRDefault="003967FE">
      <w:pPr>
        <w:rPr>
          <w:rFonts w:cs="B Nazanin"/>
          <w:sz w:val="28"/>
          <w:szCs w:val="28"/>
          <w:rtl/>
        </w:rPr>
      </w:pPr>
      <w:r w:rsidRPr="00957C87">
        <w:rPr>
          <w:rFonts w:cs="B Nazanin"/>
          <w:noProof/>
          <w:sz w:val="28"/>
          <w:szCs w:val="28"/>
        </w:rPr>
        <w:lastRenderedPageBreak/>
        <w:drawing>
          <wp:inline distT="0" distB="0" distL="0" distR="0">
            <wp:extent cx="5562600" cy="8475028"/>
            <wp:effectExtent l="0" t="0" r="0" b="254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265" cy="8476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7FE" w:rsidRPr="00957C87" w:rsidRDefault="003967FE">
      <w:pPr>
        <w:rPr>
          <w:rFonts w:cs="B Nazanin"/>
          <w:sz w:val="28"/>
          <w:szCs w:val="28"/>
          <w:rtl/>
        </w:rPr>
      </w:pPr>
      <w:r w:rsidRPr="00957C87">
        <w:rPr>
          <w:rFonts w:cs="B Nazanin"/>
          <w:noProof/>
          <w:sz w:val="28"/>
          <w:szCs w:val="28"/>
        </w:rPr>
        <w:lastRenderedPageBreak/>
        <w:drawing>
          <wp:inline distT="0" distB="0" distL="0" distR="0">
            <wp:extent cx="5591175" cy="8460862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903" cy="8468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7FE" w:rsidRPr="00957C87" w:rsidRDefault="003967FE">
      <w:pPr>
        <w:rPr>
          <w:rFonts w:cs="B Nazanin"/>
          <w:sz w:val="28"/>
          <w:szCs w:val="28"/>
          <w:rtl/>
        </w:rPr>
      </w:pPr>
      <w:r w:rsidRPr="00957C87">
        <w:rPr>
          <w:rFonts w:cs="B Nazanin"/>
          <w:noProof/>
          <w:sz w:val="28"/>
          <w:szCs w:val="28"/>
        </w:rPr>
        <w:lastRenderedPageBreak/>
        <w:drawing>
          <wp:inline distT="0" distB="0" distL="0" distR="0" wp14:anchorId="42E71213" wp14:editId="1B7B281B">
            <wp:extent cx="5886450" cy="8724810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89697" cy="8729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967FE" w:rsidRPr="00957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61B"/>
    <w:rsid w:val="0010561B"/>
    <w:rsid w:val="002D3276"/>
    <w:rsid w:val="003967FE"/>
    <w:rsid w:val="00957C87"/>
    <w:rsid w:val="00DA0E8B"/>
    <w:rsid w:val="00DF71D4"/>
    <w:rsid w:val="00FD2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87AE84-982B-4969-9F8F-C4967057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3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png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9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Mojtaba</dc:creator>
  <cp:keywords/>
  <dc:description/>
  <cp:lastModifiedBy>Mojtaba</cp:lastModifiedBy>
  <cp:revision>5</cp:revision>
  <dcterms:created xsi:type="dcterms:W3CDTF">2023-02-14T16:28:00Z</dcterms:created>
  <dcterms:modified xsi:type="dcterms:W3CDTF">2023-02-14T16:48:00Z</dcterms:modified>
</cp:coreProperties>
</file>