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36" w:rsidRPr="004226EA" w:rsidRDefault="004226EA" w:rsidP="004226EA">
      <w:pPr>
        <w:jc w:val="center"/>
        <w:rPr>
          <w:rFonts w:cs="B Nazanin"/>
          <w:b/>
          <w:bCs/>
          <w:sz w:val="32"/>
          <w:szCs w:val="32"/>
          <w:rtl/>
        </w:rPr>
      </w:pPr>
      <w:r w:rsidRPr="004226EA">
        <w:rPr>
          <w:rFonts w:cs="B Nazanin" w:hint="cs"/>
          <w:b/>
          <w:bCs/>
          <w:sz w:val="32"/>
          <w:szCs w:val="32"/>
          <w:rtl/>
        </w:rPr>
        <w:t>اطلاعات و مشخصات حقوقی دانشگاه سیستان و بلوچستان برای انعقاد قراردادهای پژوهشی برون سازمانی</w:t>
      </w:r>
    </w:p>
    <w:p w:rsidR="004226EA" w:rsidRDefault="004226EA">
      <w:pPr>
        <w:rPr>
          <w:rFonts w:cs="B Nazanin"/>
          <w:b/>
          <w:bCs/>
          <w:sz w:val="24"/>
          <w:szCs w:val="24"/>
          <w:rtl/>
        </w:rPr>
      </w:pPr>
    </w:p>
    <w:p w:rsidR="004226EA" w:rsidRPr="004226EA" w:rsidRDefault="004226EA" w:rsidP="004226EA">
      <w:pPr>
        <w:spacing w:after="360"/>
        <w:rPr>
          <w:rFonts w:cs="B Nazanin"/>
          <w:b/>
          <w:bCs/>
          <w:sz w:val="24"/>
          <w:szCs w:val="24"/>
          <w:rtl/>
        </w:rPr>
      </w:pPr>
    </w:p>
    <w:p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کد اقتصادی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411415558173</w:t>
      </w:r>
    </w:p>
    <w:p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شناسه ملی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14003058637</w:t>
      </w:r>
    </w:p>
    <w:p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شماره حساب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32B6F">
        <w:rPr>
          <w:rFonts w:cs="B Nazanin" w:hint="cs"/>
          <w:b/>
          <w:bCs/>
          <w:sz w:val="24"/>
          <w:szCs w:val="24"/>
          <w:rtl/>
        </w:rPr>
        <w:t>4001073603018951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 بانک مرکزی</w:t>
      </w:r>
      <w:r w:rsidR="008E1738">
        <w:rPr>
          <w:rFonts w:cs="B Nazanin" w:hint="cs"/>
          <w:b/>
          <w:bCs/>
          <w:sz w:val="24"/>
          <w:szCs w:val="24"/>
          <w:rtl/>
        </w:rPr>
        <w:t xml:space="preserve"> خزانه داری کل به نام درآمدهای اختصاصی دانشگاه سیستان و بلوچستان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E1738">
        <w:rPr>
          <w:rFonts w:cs="B Nazanin" w:hint="cs"/>
          <w:b/>
          <w:bCs/>
          <w:sz w:val="24"/>
          <w:szCs w:val="24"/>
          <w:rtl/>
        </w:rPr>
        <w:t>(قابل واریز از کلیه بانک ها)</w:t>
      </w:r>
    </w:p>
    <w:p w:rsidR="004226EA" w:rsidRPr="004226EA" w:rsidRDefault="004226EA" w:rsidP="008E1738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شناسه شبا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E1738">
        <w:rPr>
          <w:rFonts w:cs="B Nazanin"/>
          <w:b/>
          <w:bCs/>
          <w:sz w:val="24"/>
          <w:szCs w:val="24"/>
        </w:rPr>
        <w:t>440100004001073603018951</w:t>
      </w:r>
      <w:r w:rsidR="008E1738">
        <w:rPr>
          <w:rFonts w:cs="B Nazanin" w:hint="cs"/>
          <w:b/>
          <w:bCs/>
          <w:sz w:val="24"/>
          <w:szCs w:val="24"/>
          <w:rtl/>
        </w:rPr>
        <w:t>-</w:t>
      </w:r>
      <w:r w:rsidR="008E1738">
        <w:rPr>
          <w:rFonts w:cs="B Nazanin"/>
          <w:b/>
          <w:bCs/>
          <w:sz w:val="24"/>
          <w:szCs w:val="24"/>
        </w:rPr>
        <w:t>IR</w:t>
      </w:r>
    </w:p>
    <w:p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کد شناسه واریز</w:t>
      </w:r>
      <w:r>
        <w:rPr>
          <w:rFonts w:cs="B Nazanin" w:hint="cs"/>
          <w:b/>
          <w:bCs/>
          <w:sz w:val="24"/>
          <w:szCs w:val="24"/>
          <w:rtl/>
        </w:rPr>
        <w:t xml:space="preserve">: (30 رقم)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E1738">
        <w:rPr>
          <w:rFonts w:cs="B Nazanin" w:hint="cs"/>
          <w:b/>
          <w:bCs/>
          <w:sz w:val="24"/>
          <w:szCs w:val="24"/>
          <w:rtl/>
        </w:rPr>
        <w:t>339073663119000001895100000093</w:t>
      </w:r>
    </w:p>
    <w:p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شماره ثبت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3006/11 مورخ 18/4/1353، محل ثبت زاهدان</w:t>
      </w:r>
    </w:p>
    <w:p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شعبه بیمه تامین اجتماعی: شعبه 3 زاهدان</w:t>
      </w:r>
    </w:p>
    <w:p w:rsidR="004226EA" w:rsidRPr="004226EA" w:rsidRDefault="004226EA" w:rsidP="00FB1E48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 xml:space="preserve">امضاء کننده قرارداد: دکتر </w:t>
      </w:r>
      <w:r w:rsidR="00FB1E48">
        <w:rPr>
          <w:rFonts w:cs="B Nazanin" w:hint="cs"/>
          <w:b/>
          <w:bCs/>
          <w:sz w:val="24"/>
          <w:szCs w:val="24"/>
          <w:rtl/>
        </w:rPr>
        <w:t>نورمحمد یعقوبی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، معاون پژوهشی و فناوری دانشگاه سیستان و بلوچستان، کدملی: </w:t>
      </w:r>
      <w:r w:rsidR="00FB1E48">
        <w:rPr>
          <w:rFonts w:cs="B Nazanin" w:hint="cs"/>
          <w:b/>
          <w:bCs/>
          <w:sz w:val="24"/>
          <w:szCs w:val="24"/>
          <w:rtl/>
        </w:rPr>
        <w:t>5239588953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، شماره شناسنامه: </w:t>
      </w:r>
      <w:r w:rsidR="00FB1E48">
        <w:rPr>
          <w:rFonts w:cs="B Nazanin" w:hint="cs"/>
          <w:b/>
          <w:bCs/>
          <w:sz w:val="24"/>
          <w:szCs w:val="24"/>
          <w:rtl/>
        </w:rPr>
        <w:t>21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فرزند: </w:t>
      </w:r>
      <w:r w:rsidR="00FB1E48">
        <w:rPr>
          <w:rFonts w:cs="B Nazanin" w:hint="cs"/>
          <w:b/>
          <w:bCs/>
          <w:sz w:val="24"/>
          <w:szCs w:val="24"/>
          <w:rtl/>
        </w:rPr>
        <w:t>عبدالرحمان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E48">
        <w:rPr>
          <w:rFonts w:cs="B Nazanin" w:hint="cs"/>
          <w:b/>
          <w:bCs/>
          <w:sz w:val="24"/>
          <w:szCs w:val="24"/>
          <w:rtl/>
        </w:rPr>
        <w:t>متولد: بیرجند</w:t>
      </w:r>
    </w:p>
    <w:p w:rsidR="004226EA" w:rsidRPr="004226EA" w:rsidRDefault="004226EA" w:rsidP="006C0893">
      <w:pPr>
        <w:pStyle w:val="ListParagraph"/>
        <w:numPr>
          <w:ilvl w:val="0"/>
          <w:numId w:val="1"/>
        </w:numPr>
        <w:spacing w:after="360" w:line="360" w:lineRule="auto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 xml:space="preserve">آدرس: زاهدان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بلوار دانشگاه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سازمان مرکزی دانشگاه سیستان و بلوچستان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4C76BB">
        <w:rPr>
          <w:rFonts w:cs="B Nazanin" w:hint="cs"/>
          <w:b/>
          <w:bCs/>
          <w:sz w:val="24"/>
          <w:szCs w:val="24"/>
          <w:rtl/>
        </w:rPr>
        <w:t xml:space="preserve"> معاونت پژ</w:t>
      </w:r>
      <w:bookmarkStart w:id="0" w:name="_GoBack"/>
      <w:bookmarkEnd w:id="0"/>
      <w:r w:rsidRPr="004226EA">
        <w:rPr>
          <w:rFonts w:cs="B Nazanin" w:hint="cs"/>
          <w:b/>
          <w:bCs/>
          <w:sz w:val="24"/>
          <w:szCs w:val="24"/>
          <w:rtl/>
        </w:rPr>
        <w:t xml:space="preserve">وهشی و فناوری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کدپستی 45845-98167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089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تلفن 60</w:t>
      </w:r>
      <w:r w:rsidR="006C0893" w:rsidRPr="006C0893">
        <w:rPr>
          <w:rFonts w:cs="B Nazanin"/>
          <w:b/>
          <w:bCs/>
          <w:sz w:val="24"/>
          <w:szCs w:val="24"/>
          <w:rtl/>
        </w:rPr>
        <w:t>~</w:t>
      </w:r>
      <w:r w:rsidR="006C0893">
        <w:rPr>
          <w:rFonts w:cs="B Nazanin" w:hint="cs"/>
          <w:b/>
          <w:bCs/>
          <w:sz w:val="24"/>
          <w:szCs w:val="24"/>
          <w:rtl/>
        </w:rPr>
        <w:t>33446251-54-98+</w:t>
      </w:r>
    </w:p>
    <w:sectPr w:rsidR="004226EA" w:rsidRPr="004226EA" w:rsidSect="00A765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B9"/>
    <w:multiLevelType w:val="hybridMultilevel"/>
    <w:tmpl w:val="88F253C6"/>
    <w:lvl w:ilvl="0" w:tplc="8B26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A"/>
    <w:rsid w:val="004226EA"/>
    <w:rsid w:val="004C76BB"/>
    <w:rsid w:val="004F2836"/>
    <w:rsid w:val="00532B6F"/>
    <w:rsid w:val="006C0893"/>
    <w:rsid w:val="008E1738"/>
    <w:rsid w:val="00A237D1"/>
    <w:rsid w:val="00A76572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2507656-CE27-4398-A330-7536156E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2022-06-27T07:24:00Z</dcterms:created>
  <dcterms:modified xsi:type="dcterms:W3CDTF">2022-06-27T07:26:00Z</dcterms:modified>
</cp:coreProperties>
</file>