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0CCA" w14:textId="77777777" w:rsidR="00000000" w:rsidRPr="00786AEC" w:rsidRDefault="007270CB">
      <w:pPr>
        <w:bidi/>
        <w:rPr>
          <w:rFonts w:eastAsia="Times New Roman" w:cs="B Nazanin"/>
          <w:sz w:val="28"/>
          <w:szCs w:val="28"/>
        </w:rPr>
      </w:pPr>
    </w:p>
    <w:tbl>
      <w:tblPr>
        <w:bidiVisual/>
        <w:tblW w:w="4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1"/>
      </w:tblGrid>
      <w:tr w:rsidR="00000000" w:rsidRPr="00786AEC" w14:paraId="419FFE1E" w14:textId="77777777">
        <w:trPr>
          <w:trHeight w:val="52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2A9A808" w14:textId="77777777" w:rsidR="00000000" w:rsidRPr="00786AEC" w:rsidRDefault="007270CB">
            <w:pPr>
              <w:bidi/>
              <w:spacing w:line="480" w:lineRule="auto"/>
              <w:jc w:val="center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</w:pPr>
            <w:r w:rsidRPr="00786AEC"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  <w:t xml:space="preserve">زندگی نامه شهید علي رضا اربابي </w:t>
            </w:r>
          </w:p>
        </w:tc>
      </w:tr>
      <w:tr w:rsidR="00000000" w:rsidRPr="00786AEC" w14:paraId="5B5BB664" w14:textId="7777777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605DD" w14:textId="0E39AE55" w:rsidR="00000000" w:rsidRPr="00786AEC" w:rsidRDefault="007270CB" w:rsidP="00786AEC">
            <w:pPr>
              <w:pStyle w:val="NormalWeb"/>
              <w:bidi/>
              <w:spacing w:line="480" w:lineRule="auto"/>
              <w:divId w:val="886261502"/>
              <w:rPr>
                <w:rFonts w:ascii="Tahoma" w:hAnsi="Tahoma" w:cs="B Nazanin"/>
                <w:sz w:val="28"/>
                <w:szCs w:val="28"/>
                <w:rtl/>
              </w:rPr>
            </w:pPr>
            <w:r w:rsidRPr="00786AEC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 xml:space="preserve">به سال 1345 در روستای ارباب زابل فرزندی دیگر از سرزمین دشت های وسیع سیستان پا به عرصه ی حیات نهاد که ارادت به ولایت علوی و پایبندی </w:t>
            </w:r>
            <w:r w:rsidRPr="00786AEC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 xml:space="preserve">خانواده به سنن و آئین های مذهبی، نام علی رضا را بر او نهاد. دوران دبیرستان را در دهستان بنجار سپری نمود </w:t>
            </w:r>
            <w:r w:rsidRPr="00786AEC">
              <w:rPr>
                <w:rFonts w:ascii="Tahoma" w:hAnsi="Tahoma" w:cs="B Nazanin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و سپس به دانشگاه تربیت معلم زاهدان راه یافت</w:t>
            </w:r>
            <w:r w:rsidRPr="00786AEC">
              <w:rPr>
                <w:rFonts w:ascii="Tahoma" w:hAnsi="Tahoma" w:cs="B Nazanin" w:hint="cs"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786AEC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 xml:space="preserve">اما عشق او به همنوایی با اصحاب یمین عاشورا و کربلائیان میهن که صدای هل من ناصر ینصرنی شان را عاشقانه ندا می </w:t>
            </w:r>
            <w:r w:rsidRPr="00786AEC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 xml:space="preserve">دادند او را رهسپار جبهه های ظلمت ستیز کرد. اصرار خانواده برای ماندن و ادامه تحصیل نتوانست در اراده ی آهنین او در حمایت از مکتب و میهن اش تاثیر بگذارد. در دی ماه سال 64 کوله بار سفر بربست و به جبهه رفت. اما این سفر عاشقانه بسیار کوتاه بود و او هفت وادی عشق </w:t>
            </w:r>
            <w:r w:rsidRPr="00786AEC">
              <w:rPr>
                <w:rFonts w:ascii="Tahoma" w:hAnsi="Tahoma" w:cs="B Nazanin" w:hint="cs"/>
                <w:sz w:val="28"/>
                <w:szCs w:val="28"/>
                <w:rtl/>
                <w:lang w:bidi="fa-IR"/>
              </w:rPr>
              <w:t>را به یک ماه در نور دید و در بیست و یکم بهمن ماه همان سال در عملیات والفجر8 حجله گاه فاو را برگزید و به دیدار معشوق ابدی شتافت تا همگان بدانند که می توان با پیکر خونین به دامادی شهادت رفت.</w:t>
            </w:r>
          </w:p>
        </w:tc>
      </w:tr>
    </w:tbl>
    <w:p w14:paraId="687102A0" w14:textId="77777777" w:rsidR="007270CB" w:rsidRPr="00786AEC" w:rsidRDefault="007270CB">
      <w:pPr>
        <w:rPr>
          <w:rFonts w:eastAsia="Times New Roman" w:cs="B Nazanin"/>
          <w:sz w:val="28"/>
          <w:szCs w:val="28"/>
        </w:rPr>
      </w:pPr>
    </w:p>
    <w:sectPr w:rsidR="007270CB" w:rsidRPr="00786AEC" w:rsidSect="00786AEC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EC"/>
    <w:rsid w:val="007270CB"/>
    <w:rsid w:val="0078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2D688"/>
  <w15:chartTrackingRefBased/>
  <w15:docId w15:val="{2F4F2D25-6FEF-4EB8-8B04-2CD3BD00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6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Sh</dc:creator>
  <cp:keywords/>
  <dc:description/>
  <cp:lastModifiedBy>F Sh</cp:lastModifiedBy>
  <cp:revision>2</cp:revision>
  <dcterms:created xsi:type="dcterms:W3CDTF">2022-05-29T19:53:00Z</dcterms:created>
  <dcterms:modified xsi:type="dcterms:W3CDTF">2022-05-29T19:53:00Z</dcterms:modified>
</cp:coreProperties>
</file>