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45AF" w:rsidRPr="00A206AC" w:rsidRDefault="00777DA7" w:rsidP="00777DA7">
      <w:pPr>
        <w:jc w:val="center"/>
        <w:rPr>
          <w:rFonts w:cs="B Lotus"/>
          <w:sz w:val="32"/>
          <w:szCs w:val="32"/>
          <w:rtl/>
          <w:lang w:bidi="fa-IR"/>
        </w:rPr>
      </w:pPr>
      <w:r w:rsidRPr="00A206AC">
        <w:rPr>
          <w:rFonts w:cs="B Lotus" w:hint="cs"/>
          <w:sz w:val="32"/>
          <w:szCs w:val="32"/>
          <w:rtl/>
          <w:lang w:bidi="fa-IR"/>
        </w:rPr>
        <w:t>بسم الله الرحمن الرحیم</w:t>
      </w:r>
    </w:p>
    <w:p w:rsidR="00A206AC" w:rsidRPr="00A206AC" w:rsidRDefault="00A206AC" w:rsidP="00A206AC">
      <w:pPr>
        <w:bidi/>
        <w:spacing w:after="75" w:line="480" w:lineRule="auto"/>
        <w:textAlignment w:val="top"/>
        <w:rPr>
          <w:rFonts w:ascii="Traditional Arabic" w:eastAsia="Times New Roman" w:hAnsi="Traditional Arabic" w:cs="Traditional Arabic"/>
          <w:color w:val="000000"/>
          <w:sz w:val="40"/>
          <w:szCs w:val="40"/>
        </w:rPr>
      </w:pPr>
      <w:r w:rsidRPr="00A206AC">
        <w:rPr>
          <w:rFonts w:ascii="Traditional Arabic" w:eastAsia="Times New Roman" w:hAnsi="Traditional Arabic" w:cs="Traditional Arabic"/>
          <w:color w:val="000000"/>
          <w:sz w:val="40"/>
          <w:szCs w:val="40"/>
          <w:rtl/>
        </w:rPr>
        <w:t xml:space="preserve">وَمِنَ النَّاسِ مَنْ يَقُولُ آمَنَّا بِاللَّهِ وَبِالْيَوْمِ الْآخِرِ وَمَا هُمْ بِمُؤْمِنِينَ 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</w:rPr>
        <w:t>﴿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  <w:lang w:bidi="fa-IR"/>
        </w:rPr>
        <w:t>۸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</w:rPr>
        <w:t>﴾</w:t>
      </w:r>
    </w:p>
    <w:p w:rsidR="00A206AC" w:rsidRPr="00A206AC" w:rsidRDefault="00A206AC" w:rsidP="00A206AC">
      <w:pPr>
        <w:bidi/>
        <w:spacing w:after="150" w:line="480" w:lineRule="auto"/>
        <w:textAlignment w:val="top"/>
        <w:rPr>
          <w:rFonts w:ascii="Arial" w:eastAsia="Times New Roman" w:hAnsi="Arial" w:cs="Arial"/>
          <w:color w:val="000000"/>
          <w:sz w:val="28"/>
          <w:szCs w:val="28"/>
          <w:rtl/>
        </w:rPr>
      </w:pPr>
      <w:r w:rsidRPr="00A206AC">
        <w:rPr>
          <w:rFonts w:ascii="Arial" w:eastAsia="Times New Roman" w:hAnsi="Arial" w:cs="Arial"/>
          <w:color w:val="000000"/>
          <w:sz w:val="28"/>
          <w:szCs w:val="28"/>
          <w:rtl/>
        </w:rPr>
        <w:t>و برخى از مردم مى‏ گويند ما به خدا و روز بازپسين ايمان آورده‏ ايم ولى گروندگان [راستين] نيستند (</w:t>
      </w:r>
      <w:r w:rsidRPr="00A206AC">
        <w:rPr>
          <w:rFonts w:ascii="Arial" w:eastAsia="Times New Roman" w:hAnsi="Arial" w:cs="Arial"/>
          <w:color w:val="000000"/>
          <w:sz w:val="28"/>
          <w:szCs w:val="28"/>
          <w:rtl/>
          <w:lang w:bidi="fa-IR"/>
        </w:rPr>
        <w:t>۸)</w:t>
      </w:r>
    </w:p>
    <w:p w:rsidR="00A206AC" w:rsidRPr="00A206AC" w:rsidRDefault="00A206AC" w:rsidP="00A206AC">
      <w:pPr>
        <w:bidi/>
        <w:spacing w:after="75" w:line="480" w:lineRule="auto"/>
        <w:textAlignment w:val="top"/>
        <w:rPr>
          <w:rFonts w:ascii="Traditional Arabic" w:eastAsia="Times New Roman" w:hAnsi="Traditional Arabic" w:cs="Traditional Arabic"/>
          <w:color w:val="000000"/>
          <w:sz w:val="40"/>
          <w:szCs w:val="40"/>
          <w:rtl/>
        </w:rPr>
      </w:pPr>
      <w:r w:rsidRPr="00A206AC">
        <w:rPr>
          <w:rFonts w:ascii="Traditional Arabic" w:eastAsia="Times New Roman" w:hAnsi="Traditional Arabic" w:cs="Traditional Arabic"/>
          <w:color w:val="000000"/>
          <w:sz w:val="40"/>
          <w:szCs w:val="40"/>
          <w:rtl/>
        </w:rPr>
        <w:t xml:space="preserve">يُخَادِعُونَ اللَّهَ وَالَّذِينَ آمَنُوا وَمَا يَخْدَعُونَ إِلَّا أَنْفُسَهُمْ وَمَا يَشْعُرُونَ 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</w:rPr>
        <w:t>﴿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  <w:lang w:bidi="fa-IR"/>
        </w:rPr>
        <w:t>۹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</w:rPr>
        <w:t>﴾</w:t>
      </w:r>
    </w:p>
    <w:p w:rsidR="00A206AC" w:rsidRPr="00A206AC" w:rsidRDefault="00A206AC" w:rsidP="00A206AC">
      <w:pPr>
        <w:bidi/>
        <w:spacing w:after="150" w:line="480" w:lineRule="auto"/>
        <w:textAlignment w:val="top"/>
        <w:rPr>
          <w:rFonts w:ascii="Arial" w:eastAsia="Times New Roman" w:hAnsi="Arial" w:cs="Arial"/>
          <w:color w:val="000000"/>
          <w:sz w:val="28"/>
          <w:szCs w:val="28"/>
          <w:rtl/>
        </w:rPr>
      </w:pPr>
      <w:r w:rsidRPr="00A206AC">
        <w:rPr>
          <w:rFonts w:ascii="Arial" w:eastAsia="Times New Roman" w:hAnsi="Arial" w:cs="Arial"/>
          <w:color w:val="000000"/>
          <w:sz w:val="28"/>
          <w:szCs w:val="28"/>
          <w:rtl/>
        </w:rPr>
        <w:t>با خدا و مؤمنان نيرنگ مى‏ بازند ولى جز بر خويشتن نيرنگ نمى‏ زنند و نمى‏ فهمند (</w:t>
      </w:r>
      <w:r w:rsidRPr="00A206AC">
        <w:rPr>
          <w:rFonts w:ascii="Arial" w:eastAsia="Times New Roman" w:hAnsi="Arial" w:cs="Arial"/>
          <w:color w:val="000000"/>
          <w:sz w:val="28"/>
          <w:szCs w:val="28"/>
          <w:rtl/>
          <w:lang w:bidi="fa-IR"/>
        </w:rPr>
        <w:t>۹)</w:t>
      </w:r>
    </w:p>
    <w:p w:rsidR="00A206AC" w:rsidRPr="00A206AC" w:rsidRDefault="00A206AC" w:rsidP="00A206AC">
      <w:pPr>
        <w:bidi/>
        <w:spacing w:after="75" w:line="480" w:lineRule="auto"/>
        <w:textAlignment w:val="top"/>
        <w:rPr>
          <w:rFonts w:ascii="Traditional Arabic" w:eastAsia="Times New Roman" w:hAnsi="Traditional Arabic" w:cs="Traditional Arabic"/>
          <w:color w:val="000000"/>
          <w:sz w:val="40"/>
          <w:szCs w:val="40"/>
          <w:rtl/>
        </w:rPr>
      </w:pPr>
      <w:r w:rsidRPr="00A206AC">
        <w:rPr>
          <w:rFonts w:ascii="Traditional Arabic" w:eastAsia="Times New Roman" w:hAnsi="Traditional Arabic" w:cs="Traditional Arabic"/>
          <w:color w:val="000000"/>
          <w:sz w:val="40"/>
          <w:szCs w:val="40"/>
          <w:rtl/>
        </w:rPr>
        <w:t xml:space="preserve">فِي قُلُوبِهِمْ مَرَضٌ فَزَادَهُمُ اللَّهُ مَرَضًا وَلَهُمْ عَذَابٌ أَلِيمٌ بِمَا كَانُوا يَكْذِبُونَ 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</w:rPr>
        <w:t>﴿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  <w:lang w:bidi="fa-IR"/>
        </w:rPr>
        <w:t>۱۰</w:t>
      </w:r>
      <w:r w:rsidRPr="00A206AC">
        <w:rPr>
          <w:rFonts w:ascii="Traditional Arabic" w:eastAsia="Times New Roman" w:hAnsi="Traditional Arabic" w:cs="Traditional Arabic"/>
          <w:color w:val="176200"/>
          <w:sz w:val="40"/>
          <w:szCs w:val="40"/>
          <w:rtl/>
        </w:rPr>
        <w:t>﴾</w:t>
      </w:r>
    </w:p>
    <w:p w:rsidR="00A206AC" w:rsidRPr="00A206AC" w:rsidRDefault="00A206AC" w:rsidP="00A206AC">
      <w:pPr>
        <w:bidi/>
        <w:spacing w:after="150" w:line="480" w:lineRule="auto"/>
        <w:textAlignment w:val="top"/>
        <w:rPr>
          <w:rFonts w:ascii="Arial" w:eastAsia="Times New Roman" w:hAnsi="Arial" w:cs="Arial"/>
          <w:color w:val="000000"/>
          <w:sz w:val="28"/>
          <w:szCs w:val="28"/>
          <w:rtl/>
        </w:rPr>
      </w:pPr>
      <w:r w:rsidRPr="00A206AC">
        <w:rPr>
          <w:rFonts w:ascii="Arial" w:eastAsia="Times New Roman" w:hAnsi="Arial" w:cs="Arial"/>
          <w:color w:val="000000"/>
          <w:sz w:val="28"/>
          <w:szCs w:val="28"/>
          <w:rtl/>
        </w:rPr>
        <w:t>در دلهايشان مرضى است و خدا بر مرضشان افزود و به [سزاى] آنچه به دروغ مى گفتند عذابى دردناك [در پيش] خواهند داشت (</w:t>
      </w:r>
      <w:r w:rsidRPr="00A206AC">
        <w:rPr>
          <w:rFonts w:ascii="Arial" w:eastAsia="Times New Roman" w:hAnsi="Arial" w:cs="Arial"/>
          <w:color w:val="000000"/>
          <w:sz w:val="28"/>
          <w:szCs w:val="28"/>
          <w:rtl/>
          <w:lang w:bidi="fa-IR"/>
        </w:rPr>
        <w:t>۱۰)</w:t>
      </w:r>
    </w:p>
    <w:p w:rsidR="006276F1" w:rsidRDefault="006276F1" w:rsidP="00777DA7">
      <w:pPr>
        <w:jc w:val="center"/>
        <w:rPr>
          <w:rtl/>
          <w:lang w:bidi="fa-IR"/>
        </w:rPr>
      </w:pPr>
    </w:p>
    <w:p w:rsidR="00777DA7" w:rsidRPr="00A206AC" w:rsidRDefault="00FA38E5" w:rsidP="00A206AC">
      <w:pPr>
        <w:bidi/>
        <w:spacing w:after="75" w:line="480" w:lineRule="auto"/>
        <w:textAlignment w:val="top"/>
        <w:rPr>
          <w:rFonts w:ascii="Traditional Arabic" w:eastAsia="Times New Roman" w:hAnsi="Traditional Arabic" w:cs="Traditional Arabic" w:hint="cs"/>
          <w:color w:val="000000"/>
          <w:sz w:val="40"/>
          <w:szCs w:val="40"/>
        </w:rPr>
      </w:pPr>
      <w:r w:rsidRP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 xml:space="preserve">فاکتوری که می تواند اختلال و یا سلامت روحی را رقم بزند وجود یا عدم وحدت روانی است به عبارتی هر عاملی که بتواند سیستم درونی و روحی انسان را دچار (وحدت یافتگی) کند این سیستم سلامت زاست. وحدت یعنی فکر من، ذکر من، احساس من و عمل من همه اینها با هم همسو باشند </w:t>
      </w:r>
      <w:r w:rsidR="00B20F32" w:rsidRP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>انسان سالم، انسانی است که (خلوت و ج</w:t>
      </w:r>
      <w:r w:rsidR="00B052F8" w:rsidRP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 xml:space="preserve">لوت) او </w:t>
      </w:r>
      <w:r w:rsidR="00B052F8" w:rsidRP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lastRenderedPageBreak/>
        <w:t>یکی باشد دولایه نباشد. اگر ما دچار دو لایگی شویم دچار مشکل خواهیم شد با مستندات بسیاری همه</w:t>
      </w:r>
      <w:r w:rsidR="00010847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 xml:space="preserve"> </w:t>
      </w:r>
      <w:r w:rsidR="00235A90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>مکاتب</w:t>
      </w:r>
      <w:bookmarkStart w:id="0" w:name="_GoBack"/>
      <w:bookmarkEnd w:id="0"/>
      <w:r w:rsidR="00B052F8" w:rsidRP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 xml:space="preserve"> این مطلب را تایید کردند بیماری روانی یعنی چند لایگی یعنی از وحدت خارج شدن </w:t>
      </w:r>
      <w:r w:rsidR="006276F1" w:rsidRP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>و تنها موردی که وحدت ایجاد  می کند (دین) است و هر مذهبی که توحیدی تر باشد کارکرد سلامت بخش تری دارد</w:t>
      </w:r>
      <w:r w:rsid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>.</w:t>
      </w:r>
      <w:r w:rsidR="006276F1" w:rsidRPr="00A206AC">
        <w:rPr>
          <w:rFonts w:ascii="Traditional Arabic" w:eastAsia="Times New Roman" w:hAnsi="Traditional Arabic" w:cs="Traditional Arabic" w:hint="cs"/>
          <w:color w:val="000000"/>
          <w:sz w:val="40"/>
          <w:szCs w:val="40"/>
          <w:rtl/>
        </w:rPr>
        <w:t xml:space="preserve"> </w:t>
      </w:r>
    </w:p>
    <w:sectPr w:rsidR="00777DA7" w:rsidRPr="00A206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7D6"/>
    <w:rsid w:val="00010847"/>
    <w:rsid w:val="00127524"/>
    <w:rsid w:val="002327D6"/>
    <w:rsid w:val="00235A90"/>
    <w:rsid w:val="006276F1"/>
    <w:rsid w:val="00777DA7"/>
    <w:rsid w:val="00A206AC"/>
    <w:rsid w:val="00B052F8"/>
    <w:rsid w:val="00B20F32"/>
    <w:rsid w:val="00D65D64"/>
    <w:rsid w:val="00E07B6D"/>
    <w:rsid w:val="00FA3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CF6B9A-567F-47E3-8E5D-AE2DEBDA89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reen">
    <w:name w:val="green"/>
    <w:basedOn w:val="DefaultParagraphFont"/>
    <w:rsid w:val="00A206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15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43962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39546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57763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3192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68961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00364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74340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86349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98136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USB-1404</dc:creator>
  <cp:keywords/>
  <dc:description/>
  <cp:lastModifiedBy>USB-1404</cp:lastModifiedBy>
  <cp:revision>7</cp:revision>
  <dcterms:created xsi:type="dcterms:W3CDTF">2026-10-04T15:13:00Z</dcterms:created>
  <dcterms:modified xsi:type="dcterms:W3CDTF">2026-10-04T16:18:00Z</dcterms:modified>
</cp:coreProperties>
</file>