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AF" w:rsidRDefault="007D6618" w:rsidP="007D6618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 الله الرحمان الرحیم</w:t>
      </w:r>
    </w:p>
    <w:p w:rsidR="007D6618" w:rsidRPr="00FD0A3D" w:rsidRDefault="007D6618" w:rsidP="007D6618">
      <w:pPr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  <w:lang w:bidi="fa-IR"/>
        </w:rPr>
      </w:pPr>
      <w:r w:rsidRPr="00FD0A3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وَإِذَا سَأَلَكَ عِبَادِي عَنِّي فَإِنِّي قَرِيبٌ أُجِيبُ دَعْوَةَ الدَّاعِ إِذَا دَعَانِ فَلْيَسْتَجِيبُوا لِي وَلْيُؤْمِنُوا بِي لَعَلَّهُمْ يَرْشُدُونَ</w:t>
      </w:r>
      <w:r w:rsidR="00AA1AB6" w:rsidRPr="00FD0A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</w:t>
      </w:r>
      <w:r w:rsidR="00FD0A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(بقره/186)</w:t>
      </w:r>
    </w:p>
    <w:p w:rsidR="002D664D" w:rsidRPr="00FD0A3D" w:rsidRDefault="002D664D" w:rsidP="00FD0A3D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</w:pPr>
      <w:r w:rsidRPr="00FD0A3D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و هرگاه بندگان من از تو در باره من بپرسند [بگو] من نزديكم و دعاى دعاكننده را به هنگامى كه مرا بخواند اجابت مى ‏كنم پس [آنان] بايد فرمان مرا گردن نهند و به من ايمان آورند باشد كه راه يابند</w:t>
      </w:r>
      <w:r w:rsidR="00AA1AB6" w:rsidRPr="00FD0A3D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.</w:t>
      </w:r>
    </w:p>
    <w:p w:rsidR="00FD0A3D" w:rsidRPr="00FD0A3D" w:rsidRDefault="00AA1AB6" w:rsidP="00AA1AB6">
      <w:pPr>
        <w:jc w:val="right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  <w:lang w:bidi="fa-IR"/>
        </w:rPr>
      </w:pPr>
      <w:r w:rsidRPr="00FD0A3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وَلْيَعْفُوا وَلْيَصْفَحُوا أَلَا تُحِبُّونَ أَنْ يَغْفِرَ اللَّهُ لَكُمْ وَاللَّهُ غَفُورٌ رَحِيمٌ</w:t>
      </w:r>
      <w:r w:rsidR="00FD0A3D" w:rsidRPr="00FD0A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FD0A3D" w:rsidRPr="00FD0A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fa-IR"/>
        </w:rPr>
        <w:t xml:space="preserve">(نور/22) </w:t>
      </w:r>
    </w:p>
    <w:p w:rsidR="002D664D" w:rsidRDefault="00FD0A3D" w:rsidP="00AA1AB6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</w:pPr>
      <w:r w:rsidRPr="00FD0A3D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عفو کنند و از مجازات درگذرند؛ آیا دوست نمی دارید خدا شما را بیامرزد؟ [اگر دوست دارید، پس شما هم دیگران را مورد عفو و گذشت قرار دهید]؛ و خدا بسیار آمرزنده و مهربان است</w:t>
      </w:r>
      <w:r w:rsidR="003A16F4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.</w:t>
      </w:r>
    </w:p>
    <w:p w:rsidR="003A16F4" w:rsidRPr="003A16F4" w:rsidRDefault="003A16F4" w:rsidP="00AA1AB6">
      <w:pPr>
        <w:jc w:val="right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3A16F4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 </w:t>
      </w:r>
      <w:r w:rsidRPr="003A16F4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(فصلت/34)</w:t>
      </w:r>
    </w:p>
    <w:p w:rsidR="003A16F4" w:rsidRDefault="003A16F4" w:rsidP="00AA1AB6">
      <w:pPr>
        <w:jc w:val="right"/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</w:pPr>
      <w:r w:rsidRPr="003A16F4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نیکی و بدی یکسان نیست. [بدی را] با بهترین شیوه دفع کن؛ [با این برخورد متین و نیک] ناگاه کسی که میان تو و او دشمنی است [چنان شود] که گویی دوستی نزدیک و صمیمی است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.</w:t>
      </w:r>
    </w:p>
    <w:p w:rsidR="003A16F4" w:rsidRDefault="003A16F4" w:rsidP="00AA1AB6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</w:pPr>
    </w:p>
    <w:p w:rsidR="003A16F4" w:rsidRDefault="003A16F4" w:rsidP="00AA1AB6">
      <w:pPr>
        <w:jc w:val="right"/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</w:pPr>
      <w:r>
        <w:rPr>
          <w:rFonts w:ascii="Arial" w:hAnsi="Arial" w:cs="Arial"/>
          <w:color w:val="000000"/>
          <w:sz w:val="28"/>
          <w:szCs w:val="28"/>
        </w:rPr>
        <w:t>.</w:t>
      </w:r>
    </w:p>
    <w:p w:rsidR="003A16F4" w:rsidRDefault="003A16F4" w:rsidP="00AA1AB6">
      <w:pPr>
        <w:jc w:val="right"/>
        <w:rPr>
          <w:rFonts w:ascii="Arial" w:hAnsi="Arial" w:cs="Arial"/>
          <w:color w:val="000000"/>
          <w:sz w:val="28"/>
          <w:szCs w:val="28"/>
          <w:rtl/>
        </w:rPr>
      </w:pPr>
    </w:p>
    <w:p w:rsidR="002D664D" w:rsidRDefault="002D664D" w:rsidP="002D664D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چرا حضور خدا را قلب احساس نمی کنیم؟</w:t>
      </w:r>
    </w:p>
    <w:p w:rsidR="002D664D" w:rsidRDefault="003A16F4" w:rsidP="002D664D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lastRenderedPageBreak/>
        <w:t xml:space="preserve">عشق در عالم هستی جاری است  و آن عشق حس حضور خداست </w:t>
      </w:r>
      <w:r w:rsidR="002D664D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علت اینکه خدایی که از رگ گردن به ما نزدیکتر است را احساس نمی کنیم ودر نتیجه آرامش و شادی در قلبم جاری نیست چون</w:t>
      </w:r>
      <w:r w:rsidR="0042086F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 xml:space="preserve"> </w:t>
      </w:r>
      <w:r w:rsidR="002D664D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قلب شلوغ است</w:t>
      </w:r>
      <w:r w:rsidR="0042086F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 xml:space="preserve"> یکی از مشغولیتهای آن و غم و غصه ها دلگیری وکینه های چندین ساله قبل است و خاطره آن را در دل نگه داشتیم اگر خودت را دوست داری که داری گرچه حق با توست و به توظلم شده ببخش وخودت را رها کن </w:t>
      </w:r>
      <w:r w:rsidR="00AA1AB6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چون جان ودلت با ارزشتر است که مشغول کینه باشد</w:t>
      </w:r>
      <w:r w:rsidR="00FD0A3D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.</w:t>
      </w:r>
      <w:r w:rsidR="00AA1AB6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 xml:space="preserve"> (انسان عاقل طلا را در لجنزار نمی اندازد)</w:t>
      </w:r>
      <w:r w:rsidR="002D664D"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 xml:space="preserve"> </w:t>
      </w:r>
    </w:p>
    <w:p w:rsidR="00FD0A3D" w:rsidRDefault="00FD0A3D" w:rsidP="002D664D">
      <w:pPr>
        <w:jc w:val="right"/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>یکی از زاهکارهای موثر برای درمان این سرطان زوحی (کینه) اینستکه برای آن شخص که به شما ظلم کرده دعا کنید.</w:t>
      </w:r>
    </w:p>
    <w:p w:rsidR="00FD0A3D" w:rsidRDefault="00FD0A3D" w:rsidP="002D664D">
      <w:pPr>
        <w:jc w:val="right"/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fa-IR"/>
        </w:rPr>
        <w:t xml:space="preserve">انسانهای بزرگ جواب بدی را به خوبی می دهند این راه حل درمان قرآن است. </w:t>
      </w:r>
    </w:p>
    <w:p w:rsidR="00E73F10" w:rsidRPr="00805CE7" w:rsidRDefault="00E73F10" w:rsidP="00F42766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حیلت رها کن عاشقا؛ دیوانه شو، دیوانه شو</w:t>
      </w:r>
    </w:p>
    <w:p w:rsidR="00E73F10" w:rsidRPr="00805CE7" w:rsidRDefault="00E73F10" w:rsidP="00F42766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و اندر دل آتش درآ؛ پروانه شو، پروانه شو</w:t>
      </w:r>
    </w:p>
    <w:p w:rsidR="00E73F10" w:rsidRPr="00805CE7" w:rsidRDefault="00E73F10" w:rsidP="00805CE7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هم خویش را بیگانه کن، هم خانه را ویرانه کن،</w:t>
      </w:r>
    </w:p>
    <w:p w:rsidR="00E73F10" w:rsidRPr="00805CE7" w:rsidRDefault="00E73F10" w:rsidP="00BB3126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وآنگه بیا با عاشقان هم‌خانه شو؛ هم‌خانه شو</w:t>
      </w:r>
    </w:p>
    <w:p w:rsidR="00E73F10" w:rsidRPr="00805CE7" w:rsidRDefault="00E73F10" w:rsidP="00805CE7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رو سینه را چون سینه‌ها هفت آب شو از کینه‌ها،</w:t>
      </w:r>
    </w:p>
    <w:p w:rsidR="00E73F10" w:rsidRPr="00805CE7" w:rsidRDefault="00E73F10" w:rsidP="00BB3126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وآنگه شراب عشق را پیمانه شو؛ پیمانه شو</w:t>
      </w:r>
      <w:bookmarkStart w:id="0" w:name="_GoBack"/>
      <w:bookmarkEnd w:id="0"/>
    </w:p>
    <w:p w:rsidR="00E73F10" w:rsidRPr="00805CE7" w:rsidRDefault="00E73F10" w:rsidP="00805CE7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باید که جمله جان شوی تا لایق جانان شوی؛</w:t>
      </w:r>
    </w:p>
    <w:p w:rsidR="00E73F10" w:rsidRPr="00805CE7" w:rsidRDefault="00E73F10" w:rsidP="00805CE7">
      <w:pPr>
        <w:jc w:val="right"/>
        <w:rPr>
          <w:rFonts w:ascii="Traditional Arabic" w:hAnsi="Traditional Arabic" w:cs="Traditional Arabic"/>
          <w:color w:val="000000"/>
          <w:sz w:val="40"/>
          <w:szCs w:val="40"/>
          <w:lang w:bidi="fa-IR"/>
        </w:rPr>
      </w:pPr>
      <w:r w:rsidRPr="00805CE7">
        <w:rPr>
          <w:rFonts w:ascii="Traditional Arabic" w:hAnsi="Traditional Arabic" w:cs="Traditional Arabic"/>
          <w:color w:val="000000"/>
          <w:sz w:val="40"/>
          <w:szCs w:val="40"/>
          <w:rtl/>
          <w:lang w:bidi="fa-IR"/>
        </w:rPr>
        <w:t>گر سوی مستان می‌روی مستانه شو؛ مستانه شو</w:t>
      </w:r>
    </w:p>
    <w:sectPr w:rsidR="00E73F10" w:rsidRPr="0080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9C"/>
    <w:rsid w:val="000C066C"/>
    <w:rsid w:val="00127524"/>
    <w:rsid w:val="002D664D"/>
    <w:rsid w:val="003A16F4"/>
    <w:rsid w:val="0042086F"/>
    <w:rsid w:val="007D6618"/>
    <w:rsid w:val="00805CE7"/>
    <w:rsid w:val="00AA1AB6"/>
    <w:rsid w:val="00B35539"/>
    <w:rsid w:val="00BB3126"/>
    <w:rsid w:val="00E07B6D"/>
    <w:rsid w:val="00E4709C"/>
    <w:rsid w:val="00E73F10"/>
    <w:rsid w:val="00EA449C"/>
    <w:rsid w:val="00F42766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441A1-6FDB-4D5B-A8C4-122F662B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724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895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759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08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USB-1404</dc:creator>
  <cp:keywords/>
  <dc:description/>
  <cp:lastModifiedBy>USB-1404</cp:lastModifiedBy>
  <cp:revision>12</cp:revision>
  <dcterms:created xsi:type="dcterms:W3CDTF">2026-05-24T06:04:00Z</dcterms:created>
  <dcterms:modified xsi:type="dcterms:W3CDTF">2026-05-25T05:00:00Z</dcterms:modified>
</cp:coreProperties>
</file>