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6C" w:rsidRPr="003A054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lang w:bidi="fa-IR"/>
        </w:rPr>
      </w:pPr>
    </w:p>
    <w:p w:rsidR="003A054C" w:rsidRPr="003A054C" w:rsidRDefault="003A054C" w:rsidP="003A054C">
      <w:pPr>
        <w:tabs>
          <w:tab w:val="right" w:pos="8205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60425" cy="412115"/>
                <wp:effectExtent l="0" t="254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54C" w:rsidRPr="00884B23" w:rsidRDefault="003A054C" w:rsidP="003A054C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-45pt;width:67.7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5Tsg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" filled="f" stroked="f">
                <v:textbox>
                  <w:txbxContent>
                    <w:p w:rsidR="003A054C" w:rsidRPr="00884B23" w:rsidRDefault="003A054C" w:rsidP="003A054C">
                      <w:pPr>
                        <w:jc w:val="center"/>
                        <w:rPr>
                          <w:rFonts w:cs="B Jadid" w:hint="cs"/>
                          <w:b/>
                          <w:bCs/>
                          <w:lang w:bidi="fa-IR"/>
                        </w:rPr>
                      </w:pP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 w:rsidRPr="003A054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-457200</wp:posOffset>
            </wp:positionV>
            <wp:extent cx="857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54C">
        <w:rPr>
          <w:rFonts w:ascii="IPT.Zar" w:eastAsia="Times New Roman" w:hAnsi="IPT.Zar" w:cs="B Nazanin" w:hint="cs"/>
          <w:b/>
          <w:bCs/>
          <w:noProof/>
          <w:sz w:val="28"/>
          <w:szCs w:val="28"/>
          <w:rtl/>
        </w:rPr>
        <w:t xml:space="preserve"> </w:t>
      </w:r>
      <w:bookmarkStart w:id="0" w:name="_GoBack"/>
      <w:r w:rsidRPr="003A054C">
        <w:rPr>
          <w:rFonts w:ascii="IPT.Zar" w:eastAsia="Times New Roman" w:hAnsi="IPT.Zar" w:cs="B Nazanin" w:hint="cs"/>
          <w:b/>
          <w:bCs/>
          <w:noProof/>
          <w:sz w:val="28"/>
          <w:szCs w:val="28"/>
          <w:rtl/>
        </w:rPr>
        <w:t>صورتجلسه دفاع از پايان نامه كارشناسي ارشد</w:t>
      </w:r>
      <w:bookmarkEnd w:id="0"/>
      <w:r w:rsidRPr="003A054C">
        <w:rPr>
          <w:rFonts w:ascii="IPT.Zar" w:eastAsia="Times New Roman" w:hAnsi="IPT.Zar" w:cs="B Nazanin"/>
          <w:b/>
          <w:bCs/>
          <w:noProof/>
          <w:sz w:val="28"/>
          <w:szCs w:val="28"/>
        </w:rPr>
        <w:t></w:t>
      </w:r>
      <w:r w:rsidRPr="003A054C">
        <w:rPr>
          <w:rFonts w:ascii="IPT.Zar" w:eastAsia="Times New Roman" w:hAnsi="IPT.Zar" w:cs="B Nazanin" w:hint="cs"/>
          <w:b/>
          <w:bCs/>
          <w:noProof/>
          <w:sz w:val="28"/>
          <w:szCs w:val="28"/>
          <w:rtl/>
          <w:lang w:bidi="fa-IR"/>
        </w:rPr>
        <w:t xml:space="preserve"> (</w:t>
      </w:r>
      <w:r w:rsidRPr="003A054C">
        <w:rPr>
          <w:rFonts w:ascii="IPT.Zar" w:eastAsia="Times New Roman" w:hAnsi="IPT.Zar" w:cs="B Nazanin" w:hint="cs"/>
          <w:b/>
          <w:bCs/>
          <w:noProof/>
          <w:sz w:val="24"/>
          <w:szCs w:val="24"/>
          <w:rtl/>
          <w:lang w:bidi="fa-IR"/>
        </w:rPr>
        <w:t>ورودی 97 و بعد از آن</w:t>
      </w:r>
      <w:r w:rsidRPr="003A054C">
        <w:rPr>
          <w:rFonts w:ascii="IPT.Zar" w:eastAsia="Times New Roman" w:hAnsi="IPT.Zar" w:cs="B Nazanin" w:hint="cs"/>
          <w:b/>
          <w:bCs/>
          <w:noProof/>
          <w:sz w:val="28"/>
          <w:szCs w:val="28"/>
          <w:rtl/>
          <w:lang w:bidi="fa-IR"/>
        </w:rPr>
        <w:t>)</w:t>
      </w:r>
      <w:r w:rsidRPr="003A054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ab/>
      </w:r>
      <w:r w:rsidRPr="003A054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(فرم ه)</w:t>
      </w: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Homa"/>
          <w:b/>
          <w:bCs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Homa" w:hint="cs"/>
          <w:b/>
          <w:bCs/>
          <w:sz w:val="20"/>
          <w:szCs w:val="20"/>
          <w:rtl/>
          <w:lang w:bidi="fa-IR"/>
        </w:rPr>
        <w:t xml:space="preserve">                                </w:t>
      </w:r>
      <w:r w:rsidRPr="003A054C">
        <w:rPr>
          <w:rFonts w:ascii="Times New Roman" w:eastAsia="Times New Roman" w:hAnsi="Times New Roman" w:cs="B Homa"/>
          <w:b/>
          <w:bCs/>
          <w:sz w:val="20"/>
          <w:szCs w:val="20"/>
          <w:rtl/>
          <w:lang w:bidi="fa-IR"/>
        </w:rPr>
        <w:t>به توضيحات مندرج در برگه دوم توجه فرماييد.</w:t>
      </w: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Homa"/>
          <w:b/>
          <w:bCs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Homa" w:hint="cs"/>
          <w:b/>
          <w:bCs/>
          <w:sz w:val="20"/>
          <w:szCs w:val="20"/>
          <w:rtl/>
          <w:lang w:bidi="fa-IR"/>
        </w:rPr>
        <w:t>تحصيلات تكميلي</w:t>
      </w: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Homa"/>
          <w:b/>
          <w:bCs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223"/>
        <w:gridCol w:w="2151"/>
        <w:gridCol w:w="2151"/>
      </w:tblGrid>
      <w:tr w:rsidR="003A054C" w:rsidRPr="003A054C" w:rsidTr="00A544C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مشخصات دانشجو</w:t>
            </w:r>
          </w:p>
        </w:tc>
      </w:tr>
      <w:tr w:rsidR="003A054C" w:rsidRPr="003A054C" w:rsidTr="00A544C4">
        <w:tc>
          <w:tcPr>
            <w:tcW w:w="1511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</w:t>
            </w:r>
          </w:p>
        </w:tc>
        <w:tc>
          <w:tcPr>
            <w:tcW w:w="1189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1150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150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3A054C" w:rsidRPr="003A054C" w:rsidTr="00A544C4">
        <w:tc>
          <w:tcPr>
            <w:tcW w:w="1511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1"/>
          </w:p>
        </w:tc>
        <w:bookmarkStart w:id="2" w:name="Text2"/>
        <w:tc>
          <w:tcPr>
            <w:tcW w:w="1189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1150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0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</w:tc>
      </w:tr>
    </w:tbl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054C" w:rsidRPr="003A054C" w:rsidTr="00A544C4">
        <w:tc>
          <w:tcPr>
            <w:tcW w:w="9849" w:type="dxa"/>
            <w:shd w:val="clear" w:color="auto" w:fill="CCCCCC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</w:tr>
      <w:tr w:rsidR="003A054C" w:rsidRPr="003A054C" w:rsidTr="00A544C4">
        <w:tc>
          <w:tcPr>
            <w:tcW w:w="9849" w:type="dxa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5"/>
          </w:p>
        </w:tc>
      </w:tr>
    </w:tbl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2234"/>
        <w:gridCol w:w="1476"/>
        <w:gridCol w:w="1588"/>
        <w:gridCol w:w="1364"/>
        <w:gridCol w:w="2378"/>
      </w:tblGrid>
      <w:tr w:rsidR="003A054C" w:rsidRPr="003A054C" w:rsidTr="00A544C4">
        <w:tc>
          <w:tcPr>
            <w:tcW w:w="5000" w:type="pct"/>
            <w:gridSpan w:val="6"/>
            <w:shd w:val="clear" w:color="auto" w:fill="CCCCCC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پايان نامه</w:t>
            </w:r>
          </w:p>
        </w:tc>
      </w:tr>
      <w:tr w:rsidR="003A054C" w:rsidRPr="003A054C" w:rsidTr="00A544C4">
        <w:tc>
          <w:tcPr>
            <w:tcW w:w="158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91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851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731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 از 18)</w:t>
            </w:r>
          </w:p>
        </w:tc>
        <w:tc>
          <w:tcPr>
            <w:tcW w:w="1273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3A054C" w:rsidRPr="003A054C" w:rsidTr="00A544C4">
        <w:trPr>
          <w:trHeight w:val="369"/>
        </w:trPr>
        <w:tc>
          <w:tcPr>
            <w:tcW w:w="158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6"/>
          </w:p>
        </w:tc>
        <w:tc>
          <w:tcPr>
            <w:tcW w:w="79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7"/>
          </w:p>
        </w:tc>
        <w:tc>
          <w:tcPr>
            <w:tcW w:w="85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rPr>
          <w:trHeight w:val="285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8"/>
          </w:p>
        </w:tc>
        <w:tc>
          <w:tcPr>
            <w:tcW w:w="79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9"/>
          </w:p>
        </w:tc>
        <w:tc>
          <w:tcPr>
            <w:tcW w:w="85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استاد راهنماي دوم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rPr>
          <w:trHeight w:val="300"/>
        </w:trPr>
        <w:tc>
          <w:tcPr>
            <w:tcW w:w="158" w:type="pct"/>
            <w:vMerge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rPr>
          <w:trHeight w:val="357"/>
        </w:trPr>
        <w:tc>
          <w:tcPr>
            <w:tcW w:w="158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10"/>
          </w:p>
        </w:tc>
        <w:tc>
          <w:tcPr>
            <w:tcW w:w="79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11"/>
          </w:p>
        </w:tc>
        <w:tc>
          <w:tcPr>
            <w:tcW w:w="85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rPr>
          <w:trHeight w:val="340"/>
        </w:trPr>
        <w:tc>
          <w:tcPr>
            <w:tcW w:w="158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12"/>
          </w:p>
        </w:tc>
        <w:tc>
          <w:tcPr>
            <w:tcW w:w="79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instrText>FORMTEXT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 </w:t>
            </w:r>
            <w:r w:rsidRPr="003A054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13"/>
          </w:p>
        </w:tc>
        <w:tc>
          <w:tcPr>
            <w:tcW w:w="85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c>
          <w:tcPr>
            <w:tcW w:w="2996" w:type="pct"/>
            <w:gridSpan w:val="4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ميانگين امتياز پايان نامه (از 18)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* به توضيحات مندرج در برگه دوم توجه 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6584"/>
        <w:gridCol w:w="1461"/>
        <w:gridCol w:w="995"/>
      </w:tblGrid>
      <w:tr w:rsidR="003A054C" w:rsidRPr="003A054C" w:rsidTr="00A544C4">
        <w:tc>
          <w:tcPr>
            <w:tcW w:w="5000" w:type="pct"/>
            <w:gridSpan w:val="4"/>
            <w:shd w:val="clear" w:color="auto" w:fill="CCCCCC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مقالات مستخرج از پايان نامه (از 1 نمره)</w:t>
            </w:r>
          </w:p>
        </w:tc>
      </w:tr>
      <w:tr w:rsidR="003A054C" w:rsidRPr="003A054C" w:rsidTr="00A544C4">
        <w:tc>
          <w:tcPr>
            <w:tcW w:w="157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8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535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</w:tr>
      <w:tr w:rsidR="003A054C" w:rsidRPr="003A054C" w:rsidTr="00A544C4">
        <w:tc>
          <w:tcPr>
            <w:tcW w:w="157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2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c>
          <w:tcPr>
            <w:tcW w:w="157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2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A054C" w:rsidRPr="003A054C" w:rsidTr="00A544C4">
        <w:tc>
          <w:tcPr>
            <w:tcW w:w="157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2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* منظور از نوع مقاله علمي </w:t>
      </w:r>
      <w:r w:rsidRPr="003A054C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–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پژوهشي، علمي </w:t>
      </w:r>
      <w:r w:rsidRPr="003A054C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–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ترويجي يا همايش است. به توضيحات مندرج در برگه دوم توجه فرماييد.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  <w:gridCol w:w="1707"/>
        <w:gridCol w:w="1812"/>
      </w:tblGrid>
      <w:tr w:rsidR="003A054C" w:rsidRPr="003A054C" w:rsidTr="00A544C4">
        <w:tc>
          <w:tcPr>
            <w:tcW w:w="5000" w:type="pct"/>
            <w:gridSpan w:val="3"/>
            <w:shd w:val="clear" w:color="auto" w:fill="CCCCCC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گزارش هاي دو ماهه</w:t>
            </w:r>
          </w:p>
        </w:tc>
      </w:tr>
      <w:tr w:rsidR="003A054C" w:rsidRPr="003A054C" w:rsidTr="00A544C4">
        <w:tc>
          <w:tcPr>
            <w:tcW w:w="3118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گزارش هاي دو ماهه</w:t>
            </w:r>
          </w:p>
        </w:tc>
        <w:tc>
          <w:tcPr>
            <w:tcW w:w="913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 (از 30)</w:t>
            </w:r>
          </w:p>
        </w:tc>
        <w:tc>
          <w:tcPr>
            <w:tcW w:w="969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54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(067+0.33) </w:t>
            </w:r>
          </w:p>
        </w:tc>
      </w:tr>
      <w:tr w:rsidR="003A054C" w:rsidRPr="003A054C" w:rsidTr="00A544C4">
        <w:tc>
          <w:tcPr>
            <w:tcW w:w="3118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3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pct"/>
            <w:shd w:val="clear" w:color="auto" w:fill="auto"/>
          </w:tcPr>
          <w:p w:rsidR="003A054C" w:rsidRPr="003A054C" w:rsidRDefault="003A054C" w:rsidP="003A05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* به توضيحات مندرج در برگه دوم جهت امتیاز به این بخش توجه فرمائید.</w:t>
      </w: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جلسه دفاع در تاريخ  .........................................  با حضور هيئت داوران برگزار گرديد و پايان نامه: </w:t>
      </w:r>
    </w:p>
    <w:p w:rsidR="003A054C" w:rsidRPr="003A054C" w:rsidRDefault="003A054C" w:rsidP="003A054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□</w:t>
      </w:r>
      <w:r w:rsidRPr="003A05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با انجام اصلاحات جزئي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  <w:r w:rsidRPr="003A054C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□</w:t>
      </w:r>
      <w:r w:rsidRPr="003A054C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با انجام اصلاحات كلي</w:t>
      </w:r>
      <w:r w:rsidRPr="003A05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ab/>
      </w:r>
      <w:r w:rsidRPr="003A054C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□</w:t>
      </w:r>
      <w:r w:rsidRPr="003A05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بدون انجام اصلاحات،  مورد قبول واقع شد و با اخذ نمره .................................... به عدد و ................................................. به حروف با درجه ............................... ارزشيابي شد.</w:t>
      </w:r>
    </w:p>
    <w:p w:rsidR="003A054C" w:rsidRPr="003A054C" w:rsidRDefault="003A054C" w:rsidP="003A054C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□</w:t>
      </w:r>
      <w:r w:rsidRPr="003A054C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مردود شناخته شد.</w:t>
      </w:r>
    </w:p>
    <w:p w:rsidR="003A054C" w:rsidRPr="003A054C" w:rsidRDefault="003A054C" w:rsidP="003A054C">
      <w:pPr>
        <w:bidi/>
        <w:spacing w:after="0" w:line="240" w:lineRule="auto"/>
        <w:ind w:left="5760" w:firstLine="720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p w:rsidR="003A054C" w:rsidRPr="003A054C" w:rsidRDefault="003A054C" w:rsidP="003A054C">
      <w:pPr>
        <w:bidi/>
        <w:spacing w:after="0" w:line="240" w:lineRule="auto"/>
        <w:ind w:left="4320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3A054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نام و نام خانوادگي نماينده تحصيلات تكميلي: </w:t>
      </w:r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instrText xml:space="preserve"> </w:instrText>
      </w:r>
      <w:r w:rsidRPr="003A054C">
        <w:rPr>
          <w:rFonts w:ascii="Times New Roman" w:eastAsia="Times New Roman" w:hAnsi="Times New Roman" w:cs="B Nazanin" w:hint="cs"/>
          <w:b/>
          <w:bCs/>
          <w:sz w:val="20"/>
          <w:szCs w:val="20"/>
          <w:lang w:bidi="fa-IR"/>
        </w:rPr>
        <w:instrText>FORMTEXT</w:instrText>
      </w:r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instrText xml:space="preserve"> </w:instrText>
      </w:r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r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fldChar w:fldCharType="separate"/>
      </w:r>
      <w:r w:rsidRPr="003A054C"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bidi="fa-IR"/>
        </w:rPr>
        <w:t> </w:t>
      </w:r>
      <w:r w:rsidRPr="003A054C"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bidi="fa-IR"/>
        </w:rPr>
        <w:t> </w:t>
      </w:r>
      <w:r w:rsidRPr="003A054C"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bidi="fa-IR"/>
        </w:rPr>
        <w:t> </w:t>
      </w:r>
      <w:r w:rsidRPr="003A054C"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bidi="fa-IR"/>
        </w:rPr>
        <w:t> </w:t>
      </w:r>
      <w:r w:rsidRPr="003A054C"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bidi="fa-IR"/>
        </w:rPr>
        <w:t> </w:t>
      </w:r>
      <w:r w:rsidRPr="003A054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fldChar w:fldCharType="end"/>
      </w:r>
      <w:bookmarkEnd w:id="14"/>
    </w:p>
    <w:p w:rsidR="0002336C" w:rsidRDefault="003A054C" w:rsidP="0002336C">
      <w:pPr>
        <w:bidi/>
        <w:spacing w:after="0" w:line="240" w:lineRule="auto"/>
        <w:ind w:left="3600" w:firstLine="720"/>
        <w:rPr>
          <w:rFonts w:ascii="Times New Roman" w:eastAsia="Times New Roman" w:hAnsi="Times New Roman" w:cs="B Nazanin"/>
          <w:sz w:val="20"/>
          <w:szCs w:val="20"/>
          <w:lang w:bidi="fa-IR"/>
        </w:rPr>
      </w:pPr>
      <w:r w:rsidRPr="003A054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امضاء</w:t>
      </w:r>
    </w:p>
    <w:p w:rsidR="0002336C" w:rsidRPr="003A054C" w:rsidRDefault="0002336C" w:rsidP="0002336C">
      <w:pPr>
        <w:bidi/>
        <w:spacing w:after="0" w:line="240" w:lineRule="auto"/>
        <w:ind w:left="3600" w:firstLine="720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09"/>
        <w:gridCol w:w="6250"/>
        <w:gridCol w:w="1227"/>
      </w:tblGrid>
      <w:tr w:rsidR="0002336C" w:rsidRPr="0002336C" w:rsidTr="00A544C4">
        <w:tc>
          <w:tcPr>
            <w:tcW w:w="9849" w:type="dxa"/>
            <w:gridSpan w:val="4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ارزشيابي</w:t>
            </w:r>
          </w:p>
        </w:tc>
      </w:tr>
      <w:tr w:rsidR="0002336C" w:rsidRPr="0002336C" w:rsidTr="00A544C4">
        <w:tc>
          <w:tcPr>
            <w:tcW w:w="763" w:type="dxa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859" w:type="dxa"/>
            <w:gridSpan w:val="2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معيارهاي ارزش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حداكثر امتياز</w:t>
            </w:r>
          </w:p>
        </w:tc>
      </w:tr>
      <w:tr w:rsidR="0002336C" w:rsidRPr="0002336C" w:rsidTr="00A544C4">
        <w:tc>
          <w:tcPr>
            <w:tcW w:w="763" w:type="dxa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كيفيت نگارش</w:t>
            </w: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انسجام در تنظيم و تدوين مطالب، حسن نگارش، كيفيت تصاوير و منحني ها 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763" w:type="dxa"/>
            <w:vMerge w:val="restart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كيفيت علمي</w:t>
            </w: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بررسي تاريخچه موضوع و بيان سابقه پژوهش در موضوع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763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ابتكار و نوآوري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763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ارزش علمي و يا كاربردي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2336C" w:rsidRPr="0002336C" w:rsidTr="00A544C4">
        <w:tc>
          <w:tcPr>
            <w:tcW w:w="763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استفاده از منابع به لحاظ كمي و كيفي (به روز بودن)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763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كيفيت نظرات و پيشنهادات براي ادامه تحقيق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2336C" w:rsidRPr="0002336C" w:rsidTr="00A544C4">
        <w:tc>
          <w:tcPr>
            <w:tcW w:w="763" w:type="dxa"/>
            <w:vMerge w:val="restart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كيفيت ارائه</w:t>
            </w: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تسلط بر موضوع و توانايي در پاسخگويي به سئوالات 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763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نحوه ارائه (رعايت زمان، تفهيم موضوع، كيفيت ارائه و ...)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2336C" w:rsidRPr="0002336C" w:rsidTr="00A544C4">
        <w:tc>
          <w:tcPr>
            <w:tcW w:w="8622" w:type="dxa"/>
            <w:gridSpan w:val="3"/>
            <w:shd w:val="clear" w:color="auto" w:fill="auto"/>
            <w:vAlign w:val="center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امتياز نهايي پايان نامه</w:t>
            </w:r>
          </w:p>
        </w:tc>
        <w:tc>
          <w:tcPr>
            <w:tcW w:w="1227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</w:tbl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سهم اعضاء هيات داوران در ارزشيابي يكسان است.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حداكثر امتياز كل مقالات علمي-پژوهشي 1 و حداكثر امتياز كل مقالات علمي-ترويجي 5/0و حداكثر امتياز كل مقالات همايش 5/0 مي باشد. تعریف علمی-پژوهشی و علمی ترویجی بودن و اعتبارسمینار بر اساس تاییدیه حوزه معاونت پژوهشی دانشگاه می باشد.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02336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امتياز مقاله فقط درصورت استخراج از پايان نامه و با پذ</w:t>
      </w: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02336C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رش</w:t>
      </w:r>
      <w:r w:rsidRPr="0002336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 xml:space="preserve"> آن </w:t>
      </w: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قبل</w:t>
      </w:r>
      <w:r w:rsidRPr="0002336C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 xml:space="preserve"> از دفاع، منظور خواهد شد</w:t>
      </w:r>
      <w:r w:rsidRPr="0002336C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.</w:t>
      </w: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مقالات سمیناری می بایست علاوه بر داشتن نامه پذیرش نهایی، به پیوست فیش واریزی هزینه داشته باشند.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رونوشت پذیرش نهایی مقالات بايد به پيوست اين فرم به دفتر تحصيلات تكميلي ارسال گردد.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ارائه گزارش هاي دو ماهه پايان نامه  در جلسه دفاع پايان نامه الزامي است.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0.33 از نمره امتیاز بخش گزارشهای دوماهه، مبتنی بر ارسال مقاله به ژورنالهای معتبر می باشد.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امتياز گزارش هاي دو ماهه پايان نامه بصورت زير محاسبه و توسط نماينده تحصيلات تكميلي در جدول امتيازات دانشجو منظور خواهد شد.</w:t>
      </w:r>
    </w:p>
    <w:p w:rsidR="0002336C" w:rsidRPr="0002336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0"/>
          <w:szCs w:val="20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72"/>
        <w:gridCol w:w="1869"/>
        <w:gridCol w:w="1869"/>
        <w:gridCol w:w="1853"/>
      </w:tblGrid>
      <w:tr w:rsidR="0002336C" w:rsidRPr="0002336C" w:rsidTr="00A544C4">
        <w:tc>
          <w:tcPr>
            <w:tcW w:w="1969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 گزارش ها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24 - 30 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15 - 24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8 - 15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0 - 8</w:t>
            </w:r>
          </w:p>
        </w:tc>
      </w:tr>
      <w:tr w:rsidR="0002336C" w:rsidRPr="0002336C" w:rsidTr="00A544C4">
        <w:tc>
          <w:tcPr>
            <w:tcW w:w="1969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در جدول امتيازات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0/67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45/0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33/0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02336C" w:rsidRPr="0002336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0"/>
          <w:szCs w:val="20"/>
          <w:lang w:bidi="fa-IR"/>
        </w:rPr>
      </w:pP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محاسبه ميانگين و اعمال نمره نهايي به پايان نامه توسط نماينده تحصيلات تكميلي و براساس فرم ارزشيابي پايان نامه انجام مي گيرد.</w:t>
      </w:r>
    </w:p>
    <w:p w:rsidR="0002336C" w:rsidRPr="0002336C" w:rsidRDefault="0002336C" w:rsidP="0002336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درجه پايان نامه كارشناسي ارشد به شرح زير تعيين مي شود: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72"/>
        <w:gridCol w:w="1872"/>
        <w:gridCol w:w="1872"/>
        <w:gridCol w:w="1871"/>
      </w:tblGrid>
      <w:tr w:rsidR="0002336C" w:rsidRPr="0002336C" w:rsidTr="00A544C4">
        <w:tc>
          <w:tcPr>
            <w:tcW w:w="1969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970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1970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970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1970" w:type="dxa"/>
            <w:shd w:val="clear" w:color="auto" w:fill="CCCCCC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مردود</w:t>
            </w:r>
          </w:p>
        </w:tc>
      </w:tr>
      <w:tr w:rsidR="0002336C" w:rsidRPr="0002336C" w:rsidTr="00A544C4">
        <w:tc>
          <w:tcPr>
            <w:tcW w:w="1969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19 - 20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18 </w:t>
            </w:r>
            <w:r w:rsidRPr="0002336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99/18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16 -  99/17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14 -  99/15</w:t>
            </w:r>
          </w:p>
        </w:tc>
        <w:tc>
          <w:tcPr>
            <w:tcW w:w="1970" w:type="dxa"/>
            <w:shd w:val="clear" w:color="auto" w:fill="auto"/>
          </w:tcPr>
          <w:p w:rsidR="0002336C" w:rsidRPr="0002336C" w:rsidRDefault="0002336C" w:rsidP="000233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233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كمتر از 14</w:t>
            </w:r>
          </w:p>
        </w:tc>
      </w:tr>
    </w:tbl>
    <w:p w:rsidR="0002336C" w:rsidRPr="0002336C" w:rsidRDefault="0002336C" w:rsidP="0002336C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0"/>
          <w:szCs w:val="20"/>
          <w:u w:val="single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color w:val="000000"/>
          <w:sz w:val="20"/>
          <w:szCs w:val="20"/>
          <w:u w:val="single"/>
          <w:rtl/>
          <w:lang w:bidi="fa-IR"/>
        </w:rPr>
        <w:t>مهم: حداکثر زمان انجام اصلاحات چهارماه می باشد که به آن ده روز کاری جهت انجام امور اداری و ثبت نهایی در تحصیلات تکمیلی اضافه می شود. پس از مهلت مقرر امکان ثبت نمره غیرممکن و دانشجو با لحاظ سایر شرایط آموزشی تجدید دفاع خواهد شد.</w:t>
      </w:r>
    </w:p>
    <w:p w:rsidR="0002336C" w:rsidRPr="0002336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مدارك لازم جهت ارسال به حوزه معاون آموزشی و تحصیلات تکمیلی دانشکده توسط نماینده تحصیلات تکمیلی جلسه دفاعیه:</w:t>
      </w:r>
    </w:p>
    <w:p w:rsidR="0002336C" w:rsidRPr="0002336C" w:rsidRDefault="0002336C" w:rsidP="0002336C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فرم تكميل شده صورتجلسه دفاع (یک نسخه)</w:t>
      </w:r>
    </w:p>
    <w:p w:rsidR="0002336C" w:rsidRPr="0002336C" w:rsidRDefault="0002336C" w:rsidP="0002336C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فرم تعهد اصالت اثر با امضاء نماينده تحصيلات تكميلي و دانشجو (یک نسخه)</w:t>
      </w:r>
    </w:p>
    <w:p w:rsidR="0002336C" w:rsidRPr="0002336C" w:rsidRDefault="0002336C" w:rsidP="0002336C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يك نسخه فرم* صفحه "ب" پايان نامه با امضاء هيئت داوران و نماينده تحصيلات تكميلي</w:t>
      </w:r>
    </w:p>
    <w:p w:rsidR="0002336C" w:rsidRPr="0002336C" w:rsidRDefault="0002336C" w:rsidP="0002336C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 xml:space="preserve">پذيرش مقاله يا مقالات (درصورت وجود)و فیش واریزی مقالات سمیناری </w:t>
      </w:r>
    </w:p>
    <w:p w:rsidR="0002336C" w:rsidRPr="0002336C" w:rsidRDefault="0002336C" w:rsidP="0002336C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از ارسال مدارک غیر ضروری اکیدا پرهیز شود.</w:t>
      </w:r>
    </w:p>
    <w:p w:rsidR="0002336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>یک نسخه دیگر از فرم صفحه "ب" از پایان نامه در اختیار دانشجو قرار می گیرد، تا پس از تکثیر 5 نسخه سی دی پایان نامه و اسکن صورتجلسه در ادامه روند فراغت از تحصیل مورد استفاده قرار گیرد.</w:t>
      </w:r>
    </w:p>
    <w:p w:rsidR="003A054C" w:rsidRPr="0002336C" w:rsidRDefault="0002336C" w:rsidP="000233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lang w:bidi="fa-IR"/>
        </w:rPr>
      </w:pPr>
      <w:r w:rsidRPr="0002336C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 xml:space="preserve">ارسال فیزیکی مدارک فوق همراه با نامه رسمی معاونت آموزشی دانشکده مربوطه و همچنین ارسال از طریق سامانه چارگون به تحصیلات تکمیلی دانشگاه به منظور اقدامات بعدی الزامی است.  </w:t>
      </w:r>
    </w:p>
    <w:sectPr w:rsidR="003A054C" w:rsidRPr="0002336C" w:rsidSect="0002336C">
      <w:footerReference w:type="even" r:id="rId8"/>
      <w:footerReference w:type="default" r:id="rId9"/>
      <w:pgSz w:w="12240" w:h="15840"/>
      <w:pgMar w:top="1440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F6" w:rsidRDefault="007820F6" w:rsidP="001A65D2">
      <w:pPr>
        <w:spacing w:after="0" w:line="240" w:lineRule="auto"/>
      </w:pPr>
      <w:r>
        <w:separator/>
      </w:r>
    </w:p>
  </w:endnote>
  <w:endnote w:type="continuationSeparator" w:id="0">
    <w:p w:rsidR="007820F6" w:rsidRDefault="007820F6" w:rsidP="001A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D2" w:rsidRDefault="001A65D2" w:rsidP="00D46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65D2" w:rsidRDefault="001A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D2" w:rsidRPr="00F87B85" w:rsidRDefault="001A65D2" w:rsidP="00D460F5">
    <w:pPr>
      <w:pStyle w:val="Footer"/>
      <w:framePr w:wrap="around" w:vAnchor="text" w:hAnchor="margin" w:xAlign="center" w:y="1"/>
      <w:rPr>
        <w:rStyle w:val="PageNumber"/>
        <w:rFonts w:cs="B Nazanin"/>
      </w:rPr>
    </w:pPr>
  </w:p>
  <w:p w:rsidR="001A65D2" w:rsidRDefault="001A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F6" w:rsidRDefault="007820F6" w:rsidP="001A65D2">
      <w:pPr>
        <w:spacing w:after="0" w:line="240" w:lineRule="auto"/>
      </w:pPr>
      <w:r>
        <w:separator/>
      </w:r>
    </w:p>
  </w:footnote>
  <w:footnote w:type="continuationSeparator" w:id="0">
    <w:p w:rsidR="007820F6" w:rsidRDefault="007820F6" w:rsidP="001A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42E"/>
    <w:multiLevelType w:val="hybridMultilevel"/>
    <w:tmpl w:val="CF30F1A8"/>
    <w:lvl w:ilvl="0" w:tplc="7268743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A46"/>
    <w:multiLevelType w:val="hybridMultilevel"/>
    <w:tmpl w:val="35FC88DC"/>
    <w:lvl w:ilvl="0" w:tplc="0FCEBF9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2234"/>
    <w:multiLevelType w:val="hybridMultilevel"/>
    <w:tmpl w:val="AFCE01F2"/>
    <w:lvl w:ilvl="0" w:tplc="5D20FE12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A"/>
    <w:rsid w:val="0002336C"/>
    <w:rsid w:val="000604A9"/>
    <w:rsid w:val="000D61C2"/>
    <w:rsid w:val="001A65D2"/>
    <w:rsid w:val="003A054C"/>
    <w:rsid w:val="00751199"/>
    <w:rsid w:val="007820F6"/>
    <w:rsid w:val="007B3D1A"/>
    <w:rsid w:val="007B5DE6"/>
    <w:rsid w:val="00BA3450"/>
    <w:rsid w:val="00C01FDE"/>
    <w:rsid w:val="00D27EA8"/>
    <w:rsid w:val="00D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EF95CD7-B527-458C-8B29-83F63B8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D2"/>
  </w:style>
  <w:style w:type="character" w:styleId="PageNumber">
    <w:name w:val="page number"/>
    <w:basedOn w:val="DefaultParagraphFont"/>
    <w:rsid w:val="001A65D2"/>
  </w:style>
  <w:style w:type="paragraph" w:styleId="Header">
    <w:name w:val="header"/>
    <w:basedOn w:val="Normal"/>
    <w:link w:val="HeaderChar"/>
    <w:uiPriority w:val="99"/>
    <w:unhideWhenUsed/>
    <w:rsid w:val="001A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2022-11-05T07:59:00Z</dcterms:created>
  <dcterms:modified xsi:type="dcterms:W3CDTF">2022-11-05T07:59:00Z</dcterms:modified>
</cp:coreProperties>
</file>