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598" w:rsidRPr="003D7598" w:rsidRDefault="00D64687" w:rsidP="003D759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Course Title</w:t>
      </w:r>
    </w:p>
    <w:p w:rsidR="008420D8" w:rsidRDefault="003D7598" w:rsidP="003D7598">
      <w:pPr>
        <w:rPr>
          <w:sz w:val="28"/>
          <w:szCs w:val="28"/>
        </w:rPr>
      </w:pPr>
      <w:r>
        <w:rPr>
          <w:sz w:val="28"/>
          <w:szCs w:val="28"/>
        </w:rPr>
        <w:t>R</w:t>
      </w:r>
      <w:r w:rsidRPr="003D7598">
        <w:rPr>
          <w:sz w:val="28"/>
          <w:szCs w:val="28"/>
        </w:rPr>
        <w:t>eading</w:t>
      </w:r>
      <w:r>
        <w:rPr>
          <w:sz w:val="28"/>
          <w:szCs w:val="28"/>
        </w:rPr>
        <w:t xml:space="preserve"> Comprehension 3</w:t>
      </w:r>
      <w:r w:rsidR="00D64687">
        <w:rPr>
          <w:sz w:val="28"/>
          <w:szCs w:val="28"/>
        </w:rPr>
        <w:t xml:space="preserve"> </w:t>
      </w:r>
    </w:p>
    <w:p w:rsidR="00D64687" w:rsidRDefault="00D64687" w:rsidP="003D7598">
      <w:pPr>
        <w:rPr>
          <w:sz w:val="28"/>
          <w:szCs w:val="28"/>
        </w:rPr>
      </w:pPr>
      <w:r>
        <w:rPr>
          <w:sz w:val="28"/>
          <w:szCs w:val="28"/>
        </w:rPr>
        <w:t>Course units: 4</w:t>
      </w:r>
    </w:p>
    <w:p w:rsidR="003D7598" w:rsidRPr="003D7598" w:rsidRDefault="003D7598" w:rsidP="003D7598">
      <w:pPr>
        <w:rPr>
          <w:b/>
          <w:bCs/>
          <w:sz w:val="28"/>
          <w:szCs w:val="28"/>
        </w:rPr>
      </w:pPr>
      <w:r w:rsidRPr="003D7598">
        <w:rPr>
          <w:b/>
          <w:bCs/>
          <w:sz w:val="28"/>
          <w:szCs w:val="28"/>
        </w:rPr>
        <w:t>Aims</w:t>
      </w:r>
    </w:p>
    <w:p w:rsidR="003D7598" w:rsidRPr="003D7598" w:rsidRDefault="003D7598" w:rsidP="003D7598">
      <w:pPr>
        <w:rPr>
          <w:sz w:val="28"/>
          <w:szCs w:val="28"/>
        </w:rPr>
      </w:pPr>
      <w:r w:rsidRPr="003D7598">
        <w:rPr>
          <w:sz w:val="28"/>
          <w:szCs w:val="28"/>
        </w:rPr>
        <w:t xml:space="preserve"> • To learn vocabulary related to reading and books </w:t>
      </w:r>
    </w:p>
    <w:p w:rsidR="003D7598" w:rsidRDefault="003D7598" w:rsidP="003D7598">
      <w:pPr>
        <w:ind w:left="284" w:hanging="284"/>
        <w:rPr>
          <w:sz w:val="28"/>
          <w:szCs w:val="28"/>
        </w:rPr>
      </w:pPr>
      <w:r w:rsidRPr="003D7598">
        <w:rPr>
          <w:sz w:val="28"/>
          <w:szCs w:val="28"/>
        </w:rPr>
        <w:t xml:space="preserve">• To </w:t>
      </w:r>
      <w:r w:rsidRPr="003D7598">
        <w:rPr>
          <w:sz w:val="28"/>
          <w:szCs w:val="28"/>
        </w:rPr>
        <w:t>practice</w:t>
      </w:r>
      <w:r w:rsidRPr="003D7598">
        <w:rPr>
          <w:sz w:val="28"/>
          <w:szCs w:val="28"/>
        </w:rPr>
        <w:t xml:space="preserve"> speaking about reading habits and develop discussion skills</w:t>
      </w:r>
    </w:p>
    <w:p w:rsidR="003D7598" w:rsidRPr="003D7598" w:rsidRDefault="003D7598" w:rsidP="003D7598">
      <w:pPr>
        <w:rPr>
          <w:sz w:val="28"/>
          <w:szCs w:val="28"/>
        </w:rPr>
      </w:pPr>
      <w:r w:rsidRPr="003D7598">
        <w:rPr>
          <w:sz w:val="28"/>
          <w:szCs w:val="28"/>
        </w:rPr>
        <w:t xml:space="preserve"> • To develop speed reading skills with a reading race</w:t>
      </w:r>
    </w:p>
    <w:p w:rsidR="003D7598" w:rsidRDefault="003D7598" w:rsidP="003D7598">
      <w:pPr>
        <w:rPr>
          <w:sz w:val="28"/>
          <w:szCs w:val="28"/>
        </w:rPr>
      </w:pPr>
      <w:r w:rsidRPr="003D7598">
        <w:rPr>
          <w:sz w:val="28"/>
          <w:szCs w:val="28"/>
        </w:rPr>
        <w:t xml:space="preserve"> • To develop reading for comprehension skills</w:t>
      </w:r>
    </w:p>
    <w:p w:rsidR="0077120B" w:rsidRPr="003D7598" w:rsidRDefault="0077120B" w:rsidP="003D7598">
      <w:pPr>
        <w:rPr>
          <w:sz w:val="28"/>
          <w:szCs w:val="28"/>
        </w:rPr>
      </w:pPr>
      <w:r>
        <w:rPr>
          <w:sz w:val="28"/>
          <w:szCs w:val="28"/>
        </w:rPr>
        <w:t>Lesson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1"/>
        <w:gridCol w:w="2643"/>
        <w:gridCol w:w="5245"/>
      </w:tblGrid>
      <w:tr w:rsidR="00CC4E04" w:rsidTr="00B03E07">
        <w:tc>
          <w:tcPr>
            <w:tcW w:w="1321" w:type="dxa"/>
          </w:tcPr>
          <w:p w:rsidR="00CC4E04" w:rsidRPr="00D64687" w:rsidRDefault="00CC4E04" w:rsidP="003D7598">
            <w:pPr>
              <w:rPr>
                <w:b/>
                <w:bCs/>
                <w:sz w:val="28"/>
                <w:szCs w:val="28"/>
              </w:rPr>
            </w:pPr>
            <w:r w:rsidRPr="00D64687">
              <w:rPr>
                <w:b/>
                <w:bCs/>
                <w:sz w:val="28"/>
                <w:szCs w:val="28"/>
              </w:rPr>
              <w:t>Session</w:t>
            </w:r>
            <w:r w:rsidR="003232E9"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2643" w:type="dxa"/>
          </w:tcPr>
          <w:p w:rsidR="00CC4E04" w:rsidRPr="00D64687" w:rsidRDefault="00B03E07" w:rsidP="003D7598">
            <w:pPr>
              <w:rPr>
                <w:b/>
                <w:bCs/>
                <w:sz w:val="28"/>
                <w:szCs w:val="28"/>
              </w:rPr>
            </w:pPr>
            <w:r w:rsidRPr="00D64687">
              <w:rPr>
                <w:b/>
                <w:bCs/>
                <w:sz w:val="28"/>
                <w:szCs w:val="28"/>
              </w:rPr>
              <w:t>reading</w:t>
            </w:r>
            <w:r w:rsidR="003232E9"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5245" w:type="dxa"/>
          </w:tcPr>
          <w:p w:rsidR="00CC4E04" w:rsidRPr="00D64687" w:rsidRDefault="00CC4E04" w:rsidP="003D7598">
            <w:pPr>
              <w:rPr>
                <w:b/>
                <w:bCs/>
                <w:sz w:val="28"/>
                <w:szCs w:val="28"/>
              </w:rPr>
            </w:pPr>
            <w:r w:rsidRPr="00D64687">
              <w:rPr>
                <w:b/>
                <w:bCs/>
                <w:sz w:val="28"/>
                <w:szCs w:val="28"/>
              </w:rPr>
              <w:t>Reading strategies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43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Two Worlds</w:t>
            </w:r>
          </w:p>
        </w:tc>
        <w:tc>
          <w:tcPr>
            <w:tcW w:w="5245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Making inferences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43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Lucky Hats</w:t>
            </w:r>
          </w:p>
        </w:tc>
        <w:tc>
          <w:tcPr>
            <w:tcW w:w="5245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Predicting 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43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New Calendrers</w:t>
            </w:r>
          </w:p>
        </w:tc>
        <w:tc>
          <w:tcPr>
            <w:tcW w:w="5245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summarizing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43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Diets of the world</w:t>
            </w:r>
          </w:p>
        </w:tc>
        <w:tc>
          <w:tcPr>
            <w:tcW w:w="5245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Identifying main ideas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43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Drink, blink, and rest</w:t>
            </w:r>
          </w:p>
        </w:tc>
        <w:tc>
          <w:tcPr>
            <w:tcW w:w="5245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Recognizing cause and effect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43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Azeri Hills</w:t>
            </w:r>
          </w:p>
        </w:tc>
        <w:tc>
          <w:tcPr>
            <w:tcW w:w="5245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Thinking about the topic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643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memory man</w:t>
            </w:r>
          </w:p>
        </w:tc>
        <w:tc>
          <w:tcPr>
            <w:tcW w:w="5245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Reading critically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643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Born to paint</w:t>
            </w:r>
          </w:p>
        </w:tc>
        <w:tc>
          <w:tcPr>
            <w:tcW w:w="5245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Recognizing point of view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643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Hyper-polyglots</w:t>
            </w:r>
          </w:p>
        </w:tc>
        <w:tc>
          <w:tcPr>
            <w:tcW w:w="5245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Thinking about what you know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643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Executives go under..</w:t>
            </w:r>
          </w:p>
        </w:tc>
        <w:tc>
          <w:tcPr>
            <w:tcW w:w="5245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summarizing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643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makes a man..</w:t>
            </w:r>
          </w:p>
        </w:tc>
        <w:tc>
          <w:tcPr>
            <w:tcW w:w="5245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Understanding pronoun reference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643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 the land of ….</w:t>
            </w:r>
          </w:p>
        </w:tc>
        <w:tc>
          <w:tcPr>
            <w:tcW w:w="5245" w:type="dxa"/>
          </w:tcPr>
          <w:p w:rsidR="00CC4E04" w:rsidRDefault="00B03E0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Text organization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643" w:type="dxa"/>
          </w:tcPr>
          <w:p w:rsidR="00CC4E04" w:rsidRDefault="00D6468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Affectionate Android</w:t>
            </w:r>
          </w:p>
        </w:tc>
        <w:tc>
          <w:tcPr>
            <w:tcW w:w="5245" w:type="dxa"/>
          </w:tcPr>
          <w:p w:rsidR="00CC4E04" w:rsidRDefault="00D6468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Identifying main ideas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643" w:type="dxa"/>
          </w:tcPr>
          <w:p w:rsidR="00CC4E04" w:rsidRDefault="00D6468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Identification, please</w:t>
            </w:r>
          </w:p>
        </w:tc>
        <w:tc>
          <w:tcPr>
            <w:tcW w:w="5245" w:type="dxa"/>
          </w:tcPr>
          <w:p w:rsidR="00CC4E04" w:rsidRDefault="00D6468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Reviewing vocabulary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643" w:type="dxa"/>
          </w:tcPr>
          <w:p w:rsidR="00CC4E04" w:rsidRDefault="00D6468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Researchers worry…</w:t>
            </w:r>
          </w:p>
        </w:tc>
        <w:tc>
          <w:tcPr>
            <w:tcW w:w="5245" w:type="dxa"/>
          </w:tcPr>
          <w:p w:rsidR="00CC4E04" w:rsidRDefault="00D6468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Recognizing purpose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643" w:type="dxa"/>
          </w:tcPr>
          <w:p w:rsidR="00CC4E04" w:rsidRDefault="00D6468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Spanking on trial</w:t>
            </w:r>
          </w:p>
        </w:tc>
        <w:tc>
          <w:tcPr>
            <w:tcW w:w="5245" w:type="dxa"/>
          </w:tcPr>
          <w:p w:rsidR="00CC4E04" w:rsidRDefault="00D64687" w:rsidP="00D646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Recognizing point of view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643" w:type="dxa"/>
          </w:tcPr>
          <w:p w:rsidR="00CC4E04" w:rsidRDefault="00D6468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letter</w:t>
            </w:r>
          </w:p>
        </w:tc>
        <w:tc>
          <w:tcPr>
            <w:tcW w:w="5245" w:type="dxa"/>
          </w:tcPr>
          <w:p w:rsidR="00CC4E04" w:rsidRDefault="00D6468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scanning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643" w:type="dxa"/>
          </w:tcPr>
          <w:p w:rsidR="00CC4E04" w:rsidRDefault="00D6468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Schools take the fun.</w:t>
            </w:r>
          </w:p>
        </w:tc>
        <w:tc>
          <w:tcPr>
            <w:tcW w:w="5245" w:type="dxa"/>
          </w:tcPr>
          <w:p w:rsidR="00CC4E04" w:rsidRDefault="00D64687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Making inferences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643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 you believe ….</w:t>
            </w:r>
          </w:p>
        </w:tc>
        <w:tc>
          <w:tcPr>
            <w:tcW w:w="5245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predicting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643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Man weds the wife</w:t>
            </w:r>
          </w:p>
        </w:tc>
        <w:tc>
          <w:tcPr>
            <w:tcW w:w="5245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Understanding pronoun reference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643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Repeat after me</w:t>
            </w:r>
          </w:p>
        </w:tc>
        <w:tc>
          <w:tcPr>
            <w:tcW w:w="5245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Thinking about what you know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643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do our …..</w:t>
            </w:r>
          </w:p>
        </w:tc>
        <w:tc>
          <w:tcPr>
            <w:tcW w:w="5245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Identifying supporting details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</w:t>
            </w:r>
          </w:p>
        </w:tc>
        <w:tc>
          <w:tcPr>
            <w:tcW w:w="2643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Temperament and ..</w:t>
            </w:r>
          </w:p>
        </w:tc>
        <w:tc>
          <w:tcPr>
            <w:tcW w:w="5245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Previewing vocabulary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643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Mind your p’s ….</w:t>
            </w:r>
          </w:p>
        </w:tc>
        <w:tc>
          <w:tcPr>
            <w:tcW w:w="5245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Recognizing contrast in a text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643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Smart clothes</w:t>
            </w:r>
          </w:p>
        </w:tc>
        <w:tc>
          <w:tcPr>
            <w:tcW w:w="5245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Identifying metaphorical language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643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shoes</w:t>
            </w:r>
          </w:p>
        </w:tc>
        <w:tc>
          <w:tcPr>
            <w:tcW w:w="5245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predicting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643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Style, not fashion</w:t>
            </w:r>
          </w:p>
        </w:tc>
        <w:tc>
          <w:tcPr>
            <w:tcW w:w="5245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skimming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643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Youth and the new media</w:t>
            </w:r>
          </w:p>
        </w:tc>
        <w:tc>
          <w:tcPr>
            <w:tcW w:w="5245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Making inferences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2643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When our worlds…</w:t>
            </w:r>
          </w:p>
        </w:tc>
        <w:tc>
          <w:tcPr>
            <w:tcW w:w="5245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predicting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643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Media violence</w:t>
            </w:r>
          </w:p>
        </w:tc>
        <w:tc>
          <w:tcPr>
            <w:tcW w:w="5245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Recognizing point of view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2643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Girl with a pitcher</w:t>
            </w:r>
          </w:p>
        </w:tc>
        <w:tc>
          <w:tcPr>
            <w:tcW w:w="5245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Making inferences</w:t>
            </w:r>
          </w:p>
        </w:tc>
      </w:tr>
      <w:tr w:rsidR="00CC4E04" w:rsidTr="00B03E07">
        <w:tc>
          <w:tcPr>
            <w:tcW w:w="1321" w:type="dxa"/>
          </w:tcPr>
          <w:p w:rsidR="00CC4E04" w:rsidRDefault="00CC4E04" w:rsidP="00F45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643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Organic architecture</w:t>
            </w:r>
          </w:p>
        </w:tc>
        <w:tc>
          <w:tcPr>
            <w:tcW w:w="5245" w:type="dxa"/>
          </w:tcPr>
          <w:p w:rsidR="00CC4E04" w:rsidRDefault="003232E9" w:rsidP="003D75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Organizing information into a chart</w:t>
            </w:r>
          </w:p>
        </w:tc>
      </w:tr>
    </w:tbl>
    <w:p w:rsidR="003D7598" w:rsidRDefault="003D7598" w:rsidP="003D7598">
      <w:pPr>
        <w:rPr>
          <w:sz w:val="28"/>
          <w:szCs w:val="28"/>
        </w:rPr>
      </w:pPr>
    </w:p>
    <w:p w:rsidR="00503958" w:rsidRDefault="00503958" w:rsidP="003D7598">
      <w:pPr>
        <w:rPr>
          <w:sz w:val="28"/>
          <w:szCs w:val="28"/>
        </w:rPr>
      </w:pPr>
    </w:p>
    <w:p w:rsidR="00503958" w:rsidRDefault="00503958" w:rsidP="00503958">
      <w:pPr>
        <w:rPr>
          <w:sz w:val="28"/>
          <w:szCs w:val="28"/>
        </w:rPr>
      </w:pPr>
      <w:r>
        <w:rPr>
          <w:sz w:val="28"/>
          <w:szCs w:val="28"/>
        </w:rPr>
        <w:t>Sources: 1. Strategic Reading 3; Richards, J.C &amp; Eckstut, S.</w:t>
      </w:r>
    </w:p>
    <w:p w:rsidR="00503958" w:rsidRDefault="00503958" w:rsidP="0050395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2. Key Words for Fluency; (Upper-intermediate); </w:t>
      </w:r>
      <w:proofErr w:type="spellStart"/>
      <w:r>
        <w:rPr>
          <w:sz w:val="28"/>
          <w:szCs w:val="28"/>
        </w:rPr>
        <w:t>Woolard</w:t>
      </w:r>
      <w:proofErr w:type="spellEnd"/>
      <w:r>
        <w:rPr>
          <w:sz w:val="28"/>
          <w:szCs w:val="28"/>
        </w:rPr>
        <w:t>, G.</w:t>
      </w:r>
    </w:p>
    <w:p w:rsidR="00B266DC" w:rsidRDefault="00B266DC" w:rsidP="00503958">
      <w:pPr>
        <w:rPr>
          <w:sz w:val="28"/>
          <w:szCs w:val="28"/>
        </w:rPr>
      </w:pPr>
    </w:p>
    <w:p w:rsidR="00B266DC" w:rsidRPr="003D7598" w:rsidRDefault="00B266DC" w:rsidP="00503958">
      <w:pPr>
        <w:rPr>
          <w:sz w:val="28"/>
          <w:szCs w:val="28"/>
        </w:rPr>
      </w:pPr>
      <w:r>
        <w:rPr>
          <w:sz w:val="28"/>
          <w:szCs w:val="28"/>
        </w:rPr>
        <w:t>Assessment: Mid-term exam and Final exam</w:t>
      </w:r>
      <w:bookmarkStart w:id="0" w:name="_GoBack"/>
      <w:bookmarkEnd w:id="0"/>
    </w:p>
    <w:sectPr w:rsidR="00B266DC" w:rsidRPr="003D7598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76D" w:rsidRDefault="0034676D" w:rsidP="00927A71">
      <w:pPr>
        <w:spacing w:after="0" w:line="240" w:lineRule="auto"/>
      </w:pPr>
      <w:r>
        <w:separator/>
      </w:r>
    </w:p>
  </w:endnote>
  <w:endnote w:type="continuationSeparator" w:id="0">
    <w:p w:rsidR="0034676D" w:rsidRDefault="0034676D" w:rsidP="00927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39603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27A71" w:rsidRDefault="00927A7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27A71" w:rsidRDefault="00927A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76D" w:rsidRDefault="0034676D" w:rsidP="00927A71">
      <w:pPr>
        <w:spacing w:after="0" w:line="240" w:lineRule="auto"/>
      </w:pPr>
      <w:r>
        <w:separator/>
      </w:r>
    </w:p>
  </w:footnote>
  <w:footnote w:type="continuationSeparator" w:id="0">
    <w:p w:rsidR="0034676D" w:rsidRDefault="0034676D" w:rsidP="00927A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598"/>
    <w:rsid w:val="003232E9"/>
    <w:rsid w:val="0034676D"/>
    <w:rsid w:val="003D7598"/>
    <w:rsid w:val="00503958"/>
    <w:rsid w:val="0077120B"/>
    <w:rsid w:val="008420D8"/>
    <w:rsid w:val="00927A71"/>
    <w:rsid w:val="00B03E07"/>
    <w:rsid w:val="00B266DC"/>
    <w:rsid w:val="00CC4E04"/>
    <w:rsid w:val="00D64687"/>
    <w:rsid w:val="00F4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B926C"/>
  <w15:chartTrackingRefBased/>
  <w15:docId w15:val="{3FB69047-2BED-497A-9DCA-A51A36888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1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A71"/>
  </w:style>
  <w:style w:type="paragraph" w:styleId="Footer">
    <w:name w:val="footer"/>
    <w:basedOn w:val="Normal"/>
    <w:link w:val="FooterChar"/>
    <w:uiPriority w:val="99"/>
    <w:unhideWhenUsed/>
    <w:rsid w:val="0092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GMPN</dc:creator>
  <cp:keywords/>
  <dc:description/>
  <cp:lastModifiedBy>GMPN</cp:lastModifiedBy>
  <cp:revision>8</cp:revision>
  <dcterms:created xsi:type="dcterms:W3CDTF">2019-02-26T18:50:00Z</dcterms:created>
  <dcterms:modified xsi:type="dcterms:W3CDTF">2019-02-26T20:05:00Z</dcterms:modified>
</cp:coreProperties>
</file>