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71" w:rsidRDefault="001D163E" w:rsidP="001D163E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r w:rsidRPr="001D163E">
        <w:rPr>
          <w:rFonts w:cs="Nazanin" w:hint="cs"/>
          <w:b/>
          <w:bCs/>
          <w:sz w:val="32"/>
          <w:szCs w:val="32"/>
          <w:rtl/>
          <w:lang w:bidi="fa-IR"/>
        </w:rPr>
        <w:t>طرح درس آزمایشگاه تجزیه مواد معدنی</w:t>
      </w:r>
    </w:p>
    <w:p w:rsidR="001D163E" w:rsidRDefault="001D163E" w:rsidP="001D163E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مراجعه به آزمایشگاه مرکزی دانشگاه سیستان و بلوچستان و در امکان ادارات استان  جهت بررسی و مکانیزم عملکرد روشهای تجزیه ای زیر در صورت وجود:</w:t>
      </w:r>
    </w:p>
    <w:p w:rsidR="00F20BBE" w:rsidRDefault="00F20BBE" w:rsidP="00F20BBE">
      <w:pPr>
        <w:bidi/>
        <w:jc w:val="center"/>
        <w:rPr>
          <w:rFonts w:cs="Nazanin" w:hint="cs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(در دوجلسه و بیشتر)</w:t>
      </w:r>
    </w:p>
    <w:p w:rsidR="00000000" w:rsidRPr="001D163E" w:rsidRDefault="00F20BBE" w:rsidP="00F20BBE">
      <w:pPr>
        <w:numPr>
          <w:ilvl w:val="0"/>
          <w:numId w:val="1"/>
        </w:numPr>
        <w:bidi/>
        <w:rPr>
          <w:rFonts w:cs="Nazanin"/>
          <w:b/>
          <w:bCs/>
          <w:sz w:val="32"/>
          <w:szCs w:val="32"/>
          <w:lang w:bidi="fa-IR"/>
        </w:rPr>
      </w:pPr>
      <w:r w:rsidRPr="001D163E">
        <w:rPr>
          <w:rFonts w:cs="Nazanin"/>
          <w:b/>
          <w:bCs/>
          <w:sz w:val="32"/>
          <w:szCs w:val="32"/>
          <w:rtl/>
          <w:lang w:bidi="fa-IR"/>
        </w:rPr>
        <w:t>روش اسپکتروفتومتری</w:t>
      </w:r>
    </w:p>
    <w:p w:rsidR="00000000" w:rsidRPr="001D163E" w:rsidRDefault="00F20BBE" w:rsidP="00F20BBE">
      <w:pPr>
        <w:numPr>
          <w:ilvl w:val="0"/>
          <w:numId w:val="1"/>
        </w:numPr>
        <w:bidi/>
        <w:rPr>
          <w:rFonts w:cs="Nazanin"/>
          <w:b/>
          <w:bCs/>
          <w:sz w:val="32"/>
          <w:szCs w:val="32"/>
          <w:lang w:bidi="fa-IR"/>
        </w:rPr>
      </w:pP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جذب اتمی ( </w:t>
      </w:r>
      <w:r w:rsidRPr="001D163E">
        <w:rPr>
          <w:rFonts w:cs="Nazanin"/>
          <w:b/>
          <w:bCs/>
          <w:sz w:val="32"/>
          <w:szCs w:val="32"/>
          <w:lang w:bidi="fa-IR"/>
        </w:rPr>
        <w:t>AAS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>)</w:t>
      </w:r>
    </w:p>
    <w:p w:rsidR="00000000" w:rsidRPr="001D163E" w:rsidRDefault="00F20BBE" w:rsidP="00F20BBE">
      <w:pPr>
        <w:numPr>
          <w:ilvl w:val="0"/>
          <w:numId w:val="1"/>
        </w:numPr>
        <w:bidi/>
        <w:rPr>
          <w:rFonts w:cs="Nazanin"/>
          <w:b/>
          <w:bCs/>
          <w:sz w:val="32"/>
          <w:szCs w:val="32"/>
          <w:lang w:bidi="fa-IR"/>
        </w:rPr>
      </w:pPr>
      <w:r w:rsidRPr="001D163E">
        <w:rPr>
          <w:rFonts w:cs="Nazanin"/>
          <w:b/>
          <w:bCs/>
          <w:sz w:val="32"/>
          <w:szCs w:val="32"/>
          <w:rtl/>
          <w:lang w:bidi="fa-IR"/>
        </w:rPr>
        <w:t>روش دیفراک</w:t>
      </w:r>
      <w:bookmarkStart w:id="0" w:name="_GoBack"/>
      <w:bookmarkEnd w:id="0"/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سیون اشعه </w:t>
      </w:r>
      <w:r w:rsidRPr="001D163E">
        <w:rPr>
          <w:rFonts w:cs="Nazanin"/>
          <w:b/>
          <w:bCs/>
          <w:sz w:val="32"/>
          <w:szCs w:val="32"/>
          <w:lang w:bidi="fa-IR"/>
        </w:rPr>
        <w:t xml:space="preserve"> X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>(</w:t>
      </w:r>
      <w:r w:rsidRPr="001D163E">
        <w:rPr>
          <w:rFonts w:cs="Nazanin"/>
          <w:b/>
          <w:bCs/>
          <w:sz w:val="32"/>
          <w:szCs w:val="32"/>
          <w:lang w:bidi="fa-IR"/>
        </w:rPr>
        <w:t>XRD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)  </w:t>
      </w:r>
    </w:p>
    <w:p w:rsidR="00000000" w:rsidRPr="001D163E" w:rsidRDefault="00F20BBE" w:rsidP="00F20BBE">
      <w:pPr>
        <w:numPr>
          <w:ilvl w:val="0"/>
          <w:numId w:val="1"/>
        </w:numPr>
        <w:bidi/>
        <w:rPr>
          <w:rFonts w:cs="Nazanin"/>
          <w:b/>
          <w:bCs/>
          <w:sz w:val="32"/>
          <w:szCs w:val="32"/>
          <w:lang w:bidi="fa-IR"/>
        </w:rPr>
      </w:pP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 روش فلورسانس اشعه </w:t>
      </w:r>
      <w:r w:rsidRPr="001D163E">
        <w:rPr>
          <w:rFonts w:cs="Nazanin"/>
          <w:b/>
          <w:bCs/>
          <w:sz w:val="32"/>
          <w:szCs w:val="32"/>
          <w:lang w:bidi="fa-IR"/>
        </w:rPr>
        <w:t xml:space="preserve">X 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>(</w:t>
      </w:r>
      <w:r w:rsidRPr="001D163E">
        <w:rPr>
          <w:rFonts w:cs="Nazanin"/>
          <w:b/>
          <w:bCs/>
          <w:sz w:val="32"/>
          <w:szCs w:val="32"/>
          <w:lang w:bidi="fa-IR"/>
        </w:rPr>
        <w:t>XRF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) 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00000" w:rsidRPr="001D163E" w:rsidRDefault="00F20BBE" w:rsidP="00F20BBE">
      <w:pPr>
        <w:numPr>
          <w:ilvl w:val="0"/>
          <w:numId w:val="1"/>
        </w:numPr>
        <w:bidi/>
        <w:rPr>
          <w:rFonts w:cs="Nazanin"/>
          <w:b/>
          <w:bCs/>
          <w:sz w:val="32"/>
          <w:szCs w:val="32"/>
          <w:lang w:bidi="fa-IR"/>
        </w:rPr>
      </w:pPr>
      <w:r w:rsidRPr="001D163E">
        <w:rPr>
          <w:rFonts w:cs="Nazanin"/>
          <w:b/>
          <w:bCs/>
          <w:sz w:val="32"/>
          <w:szCs w:val="32"/>
          <w:rtl/>
          <w:lang w:bidi="fa-IR"/>
        </w:rPr>
        <w:t>روش اسپکت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>وگرافی نشری یا تابشی  (</w:t>
      </w:r>
      <w:r w:rsidRPr="001D163E">
        <w:rPr>
          <w:rFonts w:cs="Nazanin"/>
          <w:b/>
          <w:bCs/>
          <w:sz w:val="32"/>
          <w:szCs w:val="32"/>
          <w:lang w:bidi="fa-IR"/>
        </w:rPr>
        <w:t>ES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) </w:t>
      </w:r>
    </w:p>
    <w:p w:rsidR="00000000" w:rsidRPr="001D163E" w:rsidRDefault="00F20BBE" w:rsidP="00F20BBE">
      <w:pPr>
        <w:numPr>
          <w:ilvl w:val="0"/>
          <w:numId w:val="1"/>
        </w:numPr>
        <w:bidi/>
        <w:rPr>
          <w:rFonts w:cs="Nazanin"/>
          <w:b/>
          <w:bCs/>
          <w:sz w:val="32"/>
          <w:szCs w:val="32"/>
          <w:lang w:bidi="fa-IR"/>
        </w:rPr>
      </w:pPr>
      <w:r w:rsidRPr="001D163E">
        <w:rPr>
          <w:rFonts w:cs="Nazanin"/>
          <w:b/>
          <w:bCs/>
          <w:sz w:val="32"/>
          <w:szCs w:val="32"/>
          <w:rtl/>
          <w:lang w:bidi="fa-IR"/>
        </w:rPr>
        <w:t>روش اسیکتوگرافی چرمی (</w:t>
      </w:r>
      <w:r w:rsidRPr="001D163E">
        <w:rPr>
          <w:rFonts w:cs="Nazanin"/>
          <w:b/>
          <w:bCs/>
          <w:sz w:val="32"/>
          <w:szCs w:val="32"/>
          <w:lang w:bidi="fa-IR"/>
        </w:rPr>
        <w:t>MS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>)</w:t>
      </w:r>
    </w:p>
    <w:p w:rsidR="00000000" w:rsidRPr="001D163E" w:rsidRDefault="00F20BBE" w:rsidP="00F20BBE">
      <w:pPr>
        <w:numPr>
          <w:ilvl w:val="0"/>
          <w:numId w:val="1"/>
        </w:numPr>
        <w:bidi/>
        <w:rPr>
          <w:rFonts w:cs="Nazanin"/>
          <w:b/>
          <w:bCs/>
          <w:sz w:val="32"/>
          <w:szCs w:val="32"/>
          <w:lang w:bidi="fa-IR"/>
        </w:rPr>
      </w:pPr>
      <w:r w:rsidRPr="001D163E">
        <w:rPr>
          <w:rFonts w:cs="Nazanin"/>
          <w:b/>
          <w:bCs/>
          <w:sz w:val="32"/>
          <w:szCs w:val="32"/>
          <w:rtl/>
          <w:lang w:bidi="fa-IR"/>
        </w:rPr>
        <w:t>روش پلاسمای القایی(</w:t>
      </w:r>
      <w:r w:rsidRPr="001D163E">
        <w:rPr>
          <w:rFonts w:cs="Nazanin"/>
          <w:b/>
          <w:bCs/>
          <w:sz w:val="32"/>
          <w:szCs w:val="32"/>
          <w:lang w:bidi="fa-IR"/>
        </w:rPr>
        <w:t>ICP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)    </w:t>
      </w:r>
    </w:p>
    <w:p w:rsidR="00000000" w:rsidRPr="001D163E" w:rsidRDefault="00F20BBE" w:rsidP="00F20BBE">
      <w:pPr>
        <w:numPr>
          <w:ilvl w:val="0"/>
          <w:numId w:val="1"/>
        </w:numPr>
        <w:bidi/>
        <w:rPr>
          <w:rFonts w:cs="Nazanin"/>
          <w:b/>
          <w:bCs/>
          <w:sz w:val="32"/>
          <w:szCs w:val="32"/>
          <w:lang w:bidi="fa-IR"/>
        </w:rPr>
      </w:pPr>
      <w:r w:rsidRPr="001D163E">
        <w:rPr>
          <w:rFonts w:cs="Nazanin"/>
          <w:b/>
          <w:bCs/>
          <w:sz w:val="32"/>
          <w:szCs w:val="32"/>
          <w:rtl/>
          <w:lang w:bidi="fa-IR"/>
        </w:rPr>
        <w:t xml:space="preserve">روش فتومتری شعله 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>(</w:t>
      </w:r>
      <w:r w:rsidRPr="001D163E">
        <w:rPr>
          <w:rFonts w:cs="Nazanin"/>
          <w:b/>
          <w:bCs/>
          <w:sz w:val="32"/>
          <w:szCs w:val="32"/>
          <w:lang w:bidi="fa-IR"/>
        </w:rPr>
        <w:t>F.F</w:t>
      </w:r>
      <w:r w:rsidRPr="001D163E">
        <w:rPr>
          <w:rFonts w:cs="Nazanin"/>
          <w:b/>
          <w:bCs/>
          <w:sz w:val="32"/>
          <w:szCs w:val="32"/>
          <w:rtl/>
          <w:lang w:bidi="fa-IR"/>
        </w:rPr>
        <w:t>)</w:t>
      </w:r>
    </w:p>
    <w:p w:rsidR="001D163E" w:rsidRPr="00F20BBE" w:rsidRDefault="00F20BBE" w:rsidP="00F20BBE">
      <w:pPr>
        <w:numPr>
          <w:ilvl w:val="0"/>
          <w:numId w:val="1"/>
        </w:numPr>
        <w:bidi/>
        <w:rPr>
          <w:rFonts w:cs="Nazanin" w:hint="cs"/>
          <w:b/>
          <w:bCs/>
          <w:sz w:val="32"/>
          <w:szCs w:val="32"/>
          <w:lang w:bidi="fa-IR"/>
        </w:rPr>
      </w:pPr>
      <w:r w:rsidRPr="00F20BBE">
        <w:rPr>
          <w:rFonts w:cs="Nazanin"/>
          <w:b/>
          <w:bCs/>
          <w:sz w:val="32"/>
          <w:szCs w:val="32"/>
          <w:rtl/>
          <w:lang w:bidi="fa-IR"/>
        </w:rPr>
        <w:t>روش فلورومتری</w:t>
      </w:r>
    </w:p>
    <w:sectPr w:rsidR="001D163E" w:rsidRPr="00F20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167A3"/>
    <w:multiLevelType w:val="hybridMultilevel"/>
    <w:tmpl w:val="5B90F7E4"/>
    <w:lvl w:ilvl="0" w:tplc="69FA1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E9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45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AD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C6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04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E7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C3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40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EA"/>
    <w:rsid w:val="001D163E"/>
    <w:rsid w:val="00382871"/>
    <w:rsid w:val="00DD76EA"/>
    <w:rsid w:val="00F2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511E90-A789-4DA1-87B1-F8059AFD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68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2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0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2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62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4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55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0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Dr.daya</dc:creator>
  <cp:keywords/>
  <dc:description/>
  <cp:lastModifiedBy>Dr.daya</cp:lastModifiedBy>
  <cp:revision>3</cp:revision>
  <dcterms:created xsi:type="dcterms:W3CDTF">2018-10-15T06:58:00Z</dcterms:created>
  <dcterms:modified xsi:type="dcterms:W3CDTF">2018-10-15T07:02:00Z</dcterms:modified>
</cp:coreProperties>
</file>