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16EC" w14:textId="77777777" w:rsidR="00C73BCD" w:rsidRPr="00C73BCD" w:rsidRDefault="00C73BCD" w:rsidP="00C73BCD">
      <w:pPr>
        <w:bidi/>
        <w:jc w:val="both"/>
        <w:rPr>
          <w:sz w:val="36"/>
          <w:szCs w:val="36"/>
        </w:rPr>
      </w:pPr>
      <w:r w:rsidRPr="00C73BCD">
        <w:rPr>
          <w:rFonts w:hint="cs"/>
          <w:b/>
          <w:bCs/>
          <w:sz w:val="36"/>
          <w:szCs w:val="36"/>
          <w:rtl/>
        </w:rPr>
        <w:t>پديده فتوولتائيك</w:t>
      </w:r>
      <w:r w:rsidRPr="00C73BCD">
        <w:rPr>
          <w:b/>
          <w:bCs/>
          <w:sz w:val="36"/>
          <w:szCs w:val="36"/>
        </w:rPr>
        <w:t xml:space="preserve"> </w:t>
      </w:r>
    </w:p>
    <w:p w14:paraId="75177103" w14:textId="37FCE698" w:rsidR="007E78B0" w:rsidRDefault="00C73BCD" w:rsidP="00C73BCD">
      <w:pPr>
        <w:bidi/>
        <w:jc w:val="both"/>
        <w:rPr>
          <w:rFonts w:cs="B Nazanin"/>
          <w:b/>
          <w:bCs/>
          <w:sz w:val="28"/>
          <w:szCs w:val="28"/>
        </w:rPr>
      </w:pPr>
      <w:r w:rsidRPr="00C73BCD">
        <w:rPr>
          <w:rFonts w:cs="B Nazanin" w:hint="cs"/>
          <w:b/>
          <w:bCs/>
          <w:sz w:val="28"/>
          <w:szCs w:val="28"/>
          <w:rtl/>
        </w:rPr>
        <w:t>بر اساس اين پديده وقتي كه يك كوانتوم انرژي نوري يعني يك فوتون در يك ماده نفوذ مي كند، اين احتمال وجود دارد كه بوسيله الكترون جذب شود. و الكترون انتقال پيدامي كند</w:t>
      </w:r>
      <w:r w:rsidRPr="00C73BCD">
        <w:rPr>
          <w:rFonts w:cs="B Nazanin"/>
          <w:b/>
          <w:bCs/>
          <w:sz w:val="28"/>
          <w:szCs w:val="28"/>
        </w:rPr>
        <w:t>.</w:t>
      </w:r>
      <w:r w:rsidRPr="00C73BCD">
        <w:rPr>
          <w:rtl/>
        </w:rPr>
        <w:t xml:space="preserve"> </w:t>
      </w:r>
      <w:r w:rsidRPr="00C73BCD">
        <w:rPr>
          <w:rFonts w:cs="B Nazanin"/>
          <w:b/>
          <w:bCs/>
          <w:sz w:val="28"/>
          <w:szCs w:val="28"/>
          <w:rtl/>
        </w:rPr>
        <w:t>به پد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ده</w:t>
      </w:r>
      <w:r w:rsidRPr="00C73BCD">
        <w:rPr>
          <w:rFonts w:cs="B Nazanin"/>
          <w:b/>
          <w:bCs/>
          <w:sz w:val="28"/>
          <w:szCs w:val="28"/>
          <w:rtl/>
        </w:rPr>
        <w:t xml:space="preserve"> ا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که در اثر آن و بدون استفاده از مکان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زم</w:t>
      </w:r>
      <w:r w:rsidRPr="00C73BCD">
        <w:rPr>
          <w:rFonts w:cs="B Nazanin"/>
          <w:b/>
          <w:bCs/>
          <w:sz w:val="28"/>
          <w:szCs w:val="28"/>
          <w:rtl/>
        </w:rPr>
        <w:t xml:space="preserve"> ها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مکان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ک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انرژ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تابش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به انرژ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الکتر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ک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تبد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ل</w:t>
      </w:r>
      <w:r w:rsidRPr="00C73BCD">
        <w:rPr>
          <w:rFonts w:cs="B Nazanin"/>
          <w:b/>
          <w:bCs/>
          <w:sz w:val="28"/>
          <w:szCs w:val="28"/>
          <w:rtl/>
        </w:rPr>
        <w:t xml:space="preserve"> شود را پد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ده</w:t>
      </w:r>
      <w:r w:rsidRPr="00C73BCD">
        <w:rPr>
          <w:rFonts w:cs="B Nazanin"/>
          <w:b/>
          <w:bCs/>
          <w:sz w:val="28"/>
          <w:szCs w:val="28"/>
          <w:rtl/>
        </w:rPr>
        <w:t xml:space="preserve"> فتوولتائ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ک</w:t>
      </w:r>
      <w:r w:rsidRPr="00C73BCD">
        <w:rPr>
          <w:rFonts w:cs="B Nazanin"/>
          <w:b/>
          <w:bCs/>
          <w:sz w:val="28"/>
          <w:szCs w:val="28"/>
          <w:rtl/>
        </w:rPr>
        <w:t xml:space="preserve"> نامند.</w:t>
      </w:r>
    </w:p>
    <w:p w14:paraId="329A7A6C" w14:textId="3E4E3454" w:rsidR="00C73BCD" w:rsidRDefault="00C73BCD" w:rsidP="00C73BCD">
      <w:pPr>
        <w:bidi/>
        <w:jc w:val="both"/>
        <w:rPr>
          <w:rFonts w:cs="B Nazanin"/>
          <w:b/>
          <w:bCs/>
          <w:sz w:val="28"/>
          <w:szCs w:val="28"/>
        </w:rPr>
      </w:pPr>
      <w:r w:rsidRPr="00C73BCD">
        <w:rPr>
          <w:rFonts w:cs="B Nazanin"/>
          <w:b/>
          <w:bCs/>
          <w:sz w:val="28"/>
          <w:szCs w:val="28"/>
          <w:rtl/>
        </w:rPr>
        <w:t>مواد سازنده سلول هاي خورشيدي</w:t>
      </w:r>
      <w:r>
        <w:rPr>
          <w:rFonts w:cs="B Nazanin"/>
          <w:b/>
          <w:bCs/>
          <w:sz w:val="28"/>
          <w:szCs w:val="28"/>
        </w:rPr>
        <w:t>:</w:t>
      </w:r>
    </w:p>
    <w:p w14:paraId="593A4FEF" w14:textId="12BE30FC" w:rsidR="00C73BCD" w:rsidRDefault="00C73BCD" w:rsidP="00C73BC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C73BCD">
        <w:rPr>
          <w:rFonts w:cs="B Nazanin"/>
          <w:b/>
          <w:bCs/>
          <w:sz w:val="28"/>
          <w:szCs w:val="28"/>
          <w:rtl/>
        </w:rPr>
        <w:t>سيليكون و آرسينورگاليم هستند.</w:t>
      </w:r>
      <w:r w:rsidRPr="00C73BCD">
        <w:rPr>
          <w:rtl/>
        </w:rPr>
        <w:t xml:space="preserve"> </w:t>
      </w:r>
      <w:r w:rsidRPr="00C73BCD">
        <w:rPr>
          <w:rFonts w:cs="B Nazanin"/>
          <w:b/>
          <w:bCs/>
          <w:sz w:val="28"/>
          <w:szCs w:val="28"/>
          <w:rtl/>
        </w:rPr>
        <w:t>ماده اصل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تشک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ل</w:t>
      </w:r>
      <w:r w:rsidRPr="00C73BCD">
        <w:rPr>
          <w:rFonts w:cs="B Nazanin"/>
          <w:b/>
          <w:bCs/>
          <w:sz w:val="28"/>
          <w:szCs w:val="28"/>
          <w:rtl/>
        </w:rPr>
        <w:t xml:space="preserve"> دهنده ب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شتر</w:t>
      </w:r>
      <w:r w:rsidRPr="00C73BCD">
        <w:rPr>
          <w:rFonts w:cs="B Nazanin"/>
          <w:b/>
          <w:bCs/>
          <w:sz w:val="28"/>
          <w:szCs w:val="28"/>
          <w:rtl/>
        </w:rPr>
        <w:t xml:space="preserve"> سلول ها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خورش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د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موجود در بازار را لا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ه</w:t>
      </w:r>
      <w:r w:rsidRPr="00C73BCD">
        <w:rPr>
          <w:rFonts w:cs="B Nazanin"/>
          <w:b/>
          <w:bCs/>
          <w:sz w:val="28"/>
          <w:szCs w:val="28"/>
          <w:rtl/>
        </w:rPr>
        <w:t xml:space="preserve"> نازک س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ل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س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وم</w:t>
      </w:r>
      <w:r w:rsidRPr="00C73BCD">
        <w:rPr>
          <w:rFonts w:cs="B Nazanin"/>
          <w:b/>
          <w:bCs/>
          <w:sz w:val="28"/>
          <w:szCs w:val="28"/>
          <w:rtl/>
        </w:rPr>
        <w:t xml:space="preserve"> م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باشد</w:t>
      </w:r>
      <w:r w:rsidRPr="00C73BCD">
        <w:rPr>
          <w:rFonts w:cs="B Nazanin"/>
          <w:b/>
          <w:bCs/>
          <w:sz w:val="28"/>
          <w:szCs w:val="28"/>
          <w:rtl/>
        </w:rPr>
        <w:t>.</w:t>
      </w:r>
    </w:p>
    <w:p w14:paraId="2569F423" w14:textId="4C1E606A" w:rsidR="00C73BCD" w:rsidRDefault="00C73BCD" w:rsidP="00C73BCD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چگونگی تولید الکتریسته:</w:t>
      </w:r>
    </w:p>
    <w:p w14:paraId="3976523A" w14:textId="446592FB" w:rsidR="00C73BCD" w:rsidRDefault="00C73BCD" w:rsidP="00C73BC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C73BCD">
        <w:rPr>
          <w:rFonts w:cs="B Nazanin"/>
          <w:b/>
          <w:bCs/>
          <w:sz w:val="28"/>
          <w:szCs w:val="28"/>
          <w:rtl/>
        </w:rPr>
        <w:t>بر طبق خواص ف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ز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ک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ن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مه</w:t>
      </w:r>
      <w:r w:rsidRPr="00C73BCD">
        <w:rPr>
          <w:rFonts w:cs="B Nazanin"/>
          <w:b/>
          <w:bCs/>
          <w:sz w:val="28"/>
          <w:szCs w:val="28"/>
          <w:rtl/>
        </w:rPr>
        <w:t xml:space="preserve"> هاد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ها با آلائ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دن</w:t>
      </w:r>
      <w:r w:rsidRPr="00C73BCD">
        <w:rPr>
          <w:rFonts w:cs="B Nazanin"/>
          <w:b/>
          <w:bCs/>
          <w:sz w:val="28"/>
          <w:szCs w:val="28"/>
          <w:rtl/>
        </w:rPr>
        <w:t xml:space="preserve"> ماده اصل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به اعمال ناخالص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از(نوع</w:t>
      </w:r>
      <w:r w:rsidRPr="00C73BCD">
        <w:rPr>
          <w:rFonts w:cs="B Nazanin"/>
          <w:b/>
          <w:bCs/>
          <w:sz w:val="28"/>
          <w:szCs w:val="28"/>
        </w:rPr>
        <w:t>N</w:t>
      </w:r>
      <w:r w:rsidRPr="00C73BCD">
        <w:rPr>
          <w:rFonts w:cs="B Nazanin"/>
          <w:b/>
          <w:bCs/>
          <w:sz w:val="28"/>
          <w:szCs w:val="28"/>
          <w:rtl/>
        </w:rPr>
        <w:t>) مانند فسفر و (نوع</w:t>
      </w:r>
      <w:r w:rsidRPr="00C73BCD">
        <w:rPr>
          <w:rFonts w:cs="B Nazanin"/>
          <w:b/>
          <w:bCs/>
          <w:sz w:val="28"/>
          <w:szCs w:val="28"/>
        </w:rPr>
        <w:t>P</w:t>
      </w:r>
      <w:r w:rsidRPr="00C73BCD">
        <w:rPr>
          <w:rFonts w:cs="B Nazanin"/>
          <w:b/>
          <w:bCs/>
          <w:sz w:val="28"/>
          <w:szCs w:val="28"/>
          <w:rtl/>
        </w:rPr>
        <w:t>) مانند بور به ماده اصل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،</w:t>
      </w:r>
      <w:r w:rsidRPr="00C73BCD">
        <w:rPr>
          <w:rFonts w:cs="B Nazanin"/>
          <w:b/>
          <w:bCs/>
          <w:sz w:val="28"/>
          <w:szCs w:val="28"/>
          <w:rtl/>
        </w:rPr>
        <w:t xml:space="preserve"> م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دان</w:t>
      </w:r>
      <w:r w:rsidRPr="00C73BCD">
        <w:rPr>
          <w:rFonts w:cs="B Nazanin"/>
          <w:b/>
          <w:bCs/>
          <w:sz w:val="28"/>
          <w:szCs w:val="28"/>
          <w:rtl/>
        </w:rPr>
        <w:t xml:space="preserve"> الکتر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ک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در سطوح خارج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سلول، ا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جاد</w:t>
      </w:r>
      <w:r w:rsidRPr="00C73BCD">
        <w:rPr>
          <w:rFonts w:cs="B Nazanin"/>
          <w:b/>
          <w:bCs/>
          <w:sz w:val="28"/>
          <w:szCs w:val="28"/>
          <w:rtl/>
        </w:rPr>
        <w:t xml:space="preserve"> م</w:t>
      </w:r>
      <w:r w:rsidRPr="00C73BCD">
        <w:rPr>
          <w:rFonts w:cs="B Nazanin" w:hint="cs"/>
          <w:b/>
          <w:bCs/>
          <w:sz w:val="28"/>
          <w:szCs w:val="28"/>
          <w:rtl/>
        </w:rPr>
        <w:t>ی‏</w:t>
      </w:r>
      <w:r w:rsidRPr="00C73BCD">
        <w:rPr>
          <w:rFonts w:cs="B Nazanin" w:hint="eastAsia"/>
          <w:b/>
          <w:bCs/>
          <w:sz w:val="28"/>
          <w:szCs w:val="28"/>
          <w:rtl/>
        </w:rPr>
        <w:t>شود</w:t>
      </w:r>
      <w:r w:rsidRPr="00C73BCD">
        <w:rPr>
          <w:rFonts w:cs="B Nazanin"/>
          <w:b/>
          <w:bCs/>
          <w:sz w:val="28"/>
          <w:szCs w:val="28"/>
          <w:rtl/>
        </w:rPr>
        <w:t xml:space="preserve"> بر اساس قوان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ن</w:t>
      </w:r>
      <w:r w:rsidRPr="00C73BCD">
        <w:rPr>
          <w:rFonts w:cs="B Nazanin"/>
          <w:b/>
          <w:bCs/>
          <w:sz w:val="28"/>
          <w:szCs w:val="28"/>
          <w:rtl/>
        </w:rPr>
        <w:t xml:space="preserve"> حاکم بر ف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ز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ک</w:t>
      </w:r>
      <w:r w:rsidRPr="00C73BCD">
        <w:rPr>
          <w:rFonts w:cs="B Nazanin"/>
          <w:b/>
          <w:bCs/>
          <w:sz w:val="28"/>
          <w:szCs w:val="28"/>
          <w:rtl/>
        </w:rPr>
        <w:t xml:space="preserve"> مواد تشک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ل</w:t>
      </w:r>
      <w:r w:rsidRPr="00C73BCD">
        <w:rPr>
          <w:rFonts w:cs="B Nazanin"/>
          <w:b/>
          <w:bCs/>
          <w:sz w:val="28"/>
          <w:szCs w:val="28"/>
          <w:rtl/>
        </w:rPr>
        <w:t xml:space="preserve"> دهنده در برابر انرژ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تابش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(نور خورش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د</w:t>
      </w:r>
      <w:r w:rsidRPr="00C73BCD">
        <w:rPr>
          <w:rFonts w:cs="B Nazanin"/>
          <w:b/>
          <w:bCs/>
          <w:sz w:val="28"/>
          <w:szCs w:val="28"/>
          <w:rtl/>
        </w:rPr>
        <w:t xml:space="preserve">) قادر </w:t>
      </w:r>
      <w:r w:rsidRPr="00C73BCD">
        <w:rPr>
          <w:rFonts w:cs="B Nazanin" w:hint="eastAsia"/>
          <w:b/>
          <w:bCs/>
          <w:sz w:val="28"/>
          <w:szCs w:val="28"/>
          <w:rtl/>
        </w:rPr>
        <w:t>به</w:t>
      </w:r>
      <w:r w:rsidRPr="00C73BCD">
        <w:rPr>
          <w:rFonts w:cs="B Nazanin"/>
          <w:b/>
          <w:bCs/>
          <w:sz w:val="28"/>
          <w:szCs w:val="28"/>
          <w:rtl/>
        </w:rPr>
        <w:t xml:space="preserve"> تول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د</w:t>
      </w:r>
      <w:r w:rsidRPr="00C73BCD">
        <w:rPr>
          <w:rFonts w:cs="B Nazanin"/>
          <w:b/>
          <w:bCs/>
          <w:sz w:val="28"/>
          <w:szCs w:val="28"/>
          <w:rtl/>
        </w:rPr>
        <w:t xml:space="preserve"> جر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ان</w:t>
      </w:r>
      <w:r w:rsidRPr="00C73BCD">
        <w:rPr>
          <w:rFonts w:cs="B Nazanin"/>
          <w:b/>
          <w:bCs/>
          <w:sz w:val="28"/>
          <w:szCs w:val="28"/>
          <w:rtl/>
        </w:rPr>
        <w:t xml:space="preserve"> الکتر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ک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م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باشد.</w:t>
      </w:r>
    </w:p>
    <w:p w14:paraId="07C4842C" w14:textId="25274CC5" w:rsidR="00C73BCD" w:rsidRDefault="00C73BCD" w:rsidP="00C73BC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C73BCD">
        <w:rPr>
          <w:rFonts w:cs="B Nazanin"/>
          <w:b/>
          <w:bCs/>
          <w:sz w:val="28"/>
          <w:szCs w:val="28"/>
          <w:rtl/>
        </w:rPr>
        <w:t>جهت‌</w:t>
      </w:r>
      <w:r>
        <w:rPr>
          <w:rFonts w:cs="B Nazanin" w:hint="cs"/>
          <w:b/>
          <w:bCs/>
          <w:sz w:val="28"/>
          <w:szCs w:val="28"/>
          <w:rtl/>
        </w:rPr>
        <w:t xml:space="preserve">دهی </w:t>
      </w:r>
      <w:r w:rsidRPr="00C73BCD">
        <w:rPr>
          <w:rFonts w:cs="B Nazanin"/>
          <w:b/>
          <w:bCs/>
          <w:sz w:val="28"/>
          <w:szCs w:val="28"/>
          <w:rtl/>
        </w:rPr>
        <w:t>پنلها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فتوولتائ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ک</w:t>
      </w:r>
      <w:r w:rsidRPr="00C73BCD">
        <w:rPr>
          <w:rFonts w:cs="B Nazanin"/>
          <w:b/>
          <w:bCs/>
          <w:sz w:val="28"/>
          <w:szCs w:val="28"/>
          <w:rtl/>
        </w:rPr>
        <w:t>:</w:t>
      </w:r>
    </w:p>
    <w:p w14:paraId="6FB8DBDC" w14:textId="10EA8DF2" w:rsidR="00C73BCD" w:rsidRDefault="00C73BCD" w:rsidP="00C73BC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C73BCD">
        <w:rPr>
          <w:rFonts w:cs="B Nazanin"/>
          <w:b/>
          <w:bCs/>
          <w:sz w:val="28"/>
          <w:szCs w:val="28"/>
          <w:rtl/>
        </w:rPr>
        <w:t>حداکثر جمع‌آور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امواج تابش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خورش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د</w:t>
      </w:r>
      <w:r w:rsidRPr="00C73BCD">
        <w:rPr>
          <w:rFonts w:cs="B Nazanin"/>
          <w:b/>
          <w:bCs/>
          <w:sz w:val="28"/>
          <w:szCs w:val="28"/>
          <w:rtl/>
        </w:rPr>
        <w:t xml:space="preserve"> زمان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اتفاق م</w:t>
      </w:r>
      <w:r w:rsidRPr="00C73BCD">
        <w:rPr>
          <w:rFonts w:cs="B Nazanin" w:hint="cs"/>
          <w:b/>
          <w:bCs/>
          <w:sz w:val="28"/>
          <w:szCs w:val="28"/>
          <w:rtl/>
        </w:rPr>
        <w:t>ی‌</w:t>
      </w:r>
      <w:r w:rsidRPr="00C73BCD">
        <w:rPr>
          <w:rFonts w:cs="B Nazanin" w:hint="eastAsia"/>
          <w:b/>
          <w:bCs/>
          <w:sz w:val="28"/>
          <w:szCs w:val="28"/>
          <w:rtl/>
        </w:rPr>
        <w:t>افتد</w:t>
      </w:r>
      <w:r w:rsidRPr="00C73BCD">
        <w:rPr>
          <w:rFonts w:cs="B Nazanin"/>
          <w:b/>
          <w:bCs/>
          <w:sz w:val="28"/>
          <w:szCs w:val="28"/>
          <w:rtl/>
        </w:rPr>
        <w:t xml:space="preserve"> که گردآور (کلکتور)، عمود بر پرتوها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تابش مستق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م</w:t>
      </w:r>
      <w:r w:rsidRPr="00C73BCD">
        <w:rPr>
          <w:rFonts w:cs="B Nazanin"/>
          <w:b/>
          <w:bCs/>
          <w:sz w:val="28"/>
          <w:szCs w:val="28"/>
          <w:rtl/>
        </w:rPr>
        <w:t xml:space="preserve"> باشد. از آنجا که خورش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د</w:t>
      </w:r>
      <w:r w:rsidRPr="00C73BCD">
        <w:rPr>
          <w:rFonts w:cs="B Nazanin"/>
          <w:b/>
          <w:bCs/>
          <w:sz w:val="28"/>
          <w:szCs w:val="28"/>
          <w:rtl/>
        </w:rPr>
        <w:t xml:space="preserve"> هم به صورت روزانه و هم سالانه حرکت م</w:t>
      </w:r>
      <w:r w:rsidRPr="00C73BCD">
        <w:rPr>
          <w:rFonts w:cs="B Nazanin" w:hint="cs"/>
          <w:b/>
          <w:bCs/>
          <w:sz w:val="28"/>
          <w:szCs w:val="28"/>
          <w:rtl/>
        </w:rPr>
        <w:t>ی‌</w:t>
      </w:r>
      <w:r w:rsidRPr="00C73BCD">
        <w:rPr>
          <w:rFonts w:cs="B Nazanin" w:hint="eastAsia"/>
          <w:b/>
          <w:bCs/>
          <w:sz w:val="28"/>
          <w:szCs w:val="28"/>
          <w:rtl/>
        </w:rPr>
        <w:t>کند</w:t>
      </w:r>
      <w:r w:rsidRPr="00C73BCD">
        <w:rPr>
          <w:rFonts w:cs="B Nazanin"/>
          <w:b/>
          <w:bCs/>
          <w:sz w:val="28"/>
          <w:szCs w:val="28"/>
          <w:rtl/>
        </w:rPr>
        <w:t xml:space="preserve"> تنها 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ک</w:t>
      </w:r>
      <w:r w:rsidRPr="00C73BCD">
        <w:rPr>
          <w:rFonts w:cs="B Nazanin"/>
          <w:b/>
          <w:bCs/>
          <w:sz w:val="28"/>
          <w:szCs w:val="28"/>
          <w:rtl/>
        </w:rPr>
        <w:t xml:space="preserve"> گردآور لولا</w:t>
      </w:r>
      <w:r w:rsidRPr="00C73BCD">
        <w:rPr>
          <w:rFonts w:cs="B Nazanin" w:hint="cs"/>
          <w:b/>
          <w:bCs/>
          <w:sz w:val="28"/>
          <w:szCs w:val="28"/>
          <w:rtl/>
        </w:rPr>
        <w:t>یی</w:t>
      </w:r>
      <w:r w:rsidRPr="00C73BCD">
        <w:rPr>
          <w:rFonts w:cs="B Nazanin"/>
          <w:b/>
          <w:bCs/>
          <w:sz w:val="28"/>
          <w:szCs w:val="28"/>
          <w:rtl/>
        </w:rPr>
        <w:t xml:space="preserve"> دو محور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/>
          <w:b/>
          <w:bCs/>
          <w:sz w:val="28"/>
          <w:szCs w:val="28"/>
          <w:rtl/>
        </w:rPr>
        <w:t xml:space="preserve"> م</w:t>
      </w:r>
      <w:r w:rsidRPr="00C73BCD">
        <w:rPr>
          <w:rFonts w:cs="B Nazanin" w:hint="cs"/>
          <w:b/>
          <w:bCs/>
          <w:sz w:val="28"/>
          <w:szCs w:val="28"/>
          <w:rtl/>
        </w:rPr>
        <w:t>ی‌</w:t>
      </w:r>
      <w:r w:rsidRPr="00C73BCD">
        <w:rPr>
          <w:rFonts w:cs="B Nazanin" w:hint="eastAsia"/>
          <w:b/>
          <w:bCs/>
          <w:sz w:val="28"/>
          <w:szCs w:val="28"/>
          <w:rtl/>
        </w:rPr>
        <w:t>تواند</w:t>
      </w:r>
      <w:r w:rsidRPr="00C73BCD">
        <w:rPr>
          <w:rFonts w:cs="B Nazanin"/>
          <w:b/>
          <w:bCs/>
          <w:sz w:val="28"/>
          <w:szCs w:val="28"/>
          <w:rtl/>
        </w:rPr>
        <w:t xml:space="preserve"> م</w:t>
      </w:r>
      <w:r w:rsidRPr="00C73BCD">
        <w:rPr>
          <w:rFonts w:cs="B Nazanin" w:hint="cs"/>
          <w:b/>
          <w:bCs/>
          <w:sz w:val="28"/>
          <w:szCs w:val="28"/>
          <w:rtl/>
        </w:rPr>
        <w:t>ی</w:t>
      </w:r>
      <w:r w:rsidRPr="00C73BCD">
        <w:rPr>
          <w:rFonts w:cs="B Nazanin" w:hint="eastAsia"/>
          <w:b/>
          <w:bCs/>
          <w:sz w:val="28"/>
          <w:szCs w:val="28"/>
          <w:rtl/>
        </w:rPr>
        <w:t>زان</w:t>
      </w:r>
      <w:r w:rsidRPr="00C73BCD">
        <w:rPr>
          <w:rFonts w:cs="B Nazanin"/>
          <w:b/>
          <w:bCs/>
          <w:sz w:val="28"/>
          <w:szCs w:val="28"/>
          <w:rtl/>
        </w:rPr>
        <w:t xml:space="preserve"> جذب را در طول سال به حداکثر برساند.</w:t>
      </w:r>
    </w:p>
    <w:p w14:paraId="11542740" w14:textId="38875E88" w:rsidR="00C73BCD" w:rsidRDefault="00AD1B61" w:rsidP="00C73BCD">
      <w:pPr>
        <w:bidi/>
        <w:jc w:val="both"/>
        <w:rPr>
          <w:rFonts w:cs="B Nazanin"/>
          <w:b/>
          <w:bCs/>
          <w:sz w:val="36"/>
          <w:szCs w:val="36"/>
          <w:rtl/>
        </w:rPr>
      </w:pPr>
      <w:r w:rsidRPr="00AD1B61">
        <w:rPr>
          <w:rFonts w:cs="B Nazanin" w:hint="cs"/>
          <w:b/>
          <w:bCs/>
          <w:sz w:val="36"/>
          <w:szCs w:val="36"/>
          <w:rtl/>
        </w:rPr>
        <w:t>جاهایی که می توان این سلول ها را به کاربرد</w:t>
      </w:r>
      <w:r>
        <w:rPr>
          <w:rFonts w:cs="B Nazanin" w:hint="cs"/>
          <w:b/>
          <w:bCs/>
          <w:sz w:val="36"/>
          <w:szCs w:val="36"/>
          <w:rtl/>
        </w:rPr>
        <w:t>:</w:t>
      </w:r>
    </w:p>
    <w:p w14:paraId="222B53A1" w14:textId="1BA7413C" w:rsidR="00AD1B61" w:rsidRDefault="00AD1B61" w:rsidP="00AD1B6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D1B61">
        <w:rPr>
          <w:rFonts w:cs="B Nazanin"/>
          <w:b/>
          <w:bCs/>
          <w:sz w:val="28"/>
          <w:szCs w:val="28"/>
          <w:rtl/>
          <w:lang w:bidi="fa-IR"/>
        </w:rPr>
        <w:t>صفحات نمای ساختمان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AD1B61">
        <w:rPr>
          <w:rFonts w:cs="B Nazanin"/>
          <w:b/>
          <w:bCs/>
          <w:sz w:val="28"/>
          <w:szCs w:val="28"/>
          <w:rtl/>
          <w:lang w:bidi="fa-IR"/>
        </w:rPr>
        <w:t>مصالح بام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AD1B61">
        <w:rPr>
          <w:rFonts w:cs="B Nazanin"/>
          <w:b/>
          <w:bCs/>
          <w:sz w:val="28"/>
          <w:szCs w:val="28"/>
          <w:rtl/>
          <w:lang w:bidi="fa-IR"/>
        </w:rPr>
        <w:t>نماهای نیمه شفاف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AD1B61">
        <w:rPr>
          <w:rFonts w:cs="B Nazanin"/>
          <w:b/>
          <w:bCs/>
          <w:sz w:val="28"/>
          <w:szCs w:val="28"/>
          <w:rtl/>
          <w:lang w:bidi="fa-IR"/>
        </w:rPr>
        <w:t>سیستم‌های سایبان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AD1B61">
        <w:rPr>
          <w:rFonts w:cs="B Nazanin"/>
          <w:b/>
          <w:bCs/>
          <w:sz w:val="28"/>
          <w:szCs w:val="28"/>
          <w:rtl/>
          <w:lang w:bidi="fa-IR"/>
        </w:rPr>
        <w:t>نورگیرها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</w:p>
    <w:p w14:paraId="017BF0B1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1B61">
        <w:rPr>
          <w:rFonts w:ascii="Tahoma" w:eastAsia="Times New Roman" w:hAnsi="Times New Roman" w:cs="B Homa" w:hint="cs"/>
          <w:b/>
          <w:bCs/>
          <w:color w:val="FF0000"/>
          <w:kern w:val="24"/>
          <w:sz w:val="28"/>
          <w:szCs w:val="28"/>
          <w:rtl/>
        </w:rPr>
        <w:t>عمده دلایل توجه به صنعت فتوولتاییک در یک دهه اخیر و</w:t>
      </w:r>
      <w:r w:rsidRPr="00AD1B61">
        <w:rPr>
          <w:rFonts w:ascii="Calibri" w:eastAsia="Times New Roman" w:hAnsi="Calibri" w:cs="Calibri" w:hint="cs"/>
          <w:b/>
          <w:bCs/>
          <w:color w:val="FF0000"/>
          <w:kern w:val="24"/>
          <w:sz w:val="28"/>
          <w:szCs w:val="28"/>
          <w:rtl/>
        </w:rPr>
        <w:t> </w:t>
      </w:r>
      <w:r w:rsidRPr="00AD1B61">
        <w:rPr>
          <w:rFonts w:ascii="Tahoma" w:eastAsia="Times New Roman" w:hAnsi="Times New Roman" w:cs="B Homa" w:hint="cs"/>
          <w:b/>
          <w:bCs/>
          <w:color w:val="FF0000"/>
          <w:kern w:val="24"/>
          <w:sz w:val="28"/>
          <w:szCs w:val="28"/>
          <w:rtl/>
        </w:rPr>
        <w:t>رشد سالانه آن</w:t>
      </w:r>
    </w:p>
    <w:p w14:paraId="0ACD5D44" w14:textId="5F0F9790" w:rsid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Homa"/>
          <w:b/>
          <w:bCs/>
          <w:color w:val="FF0000"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Homa"/>
          <w:b/>
          <w:bCs/>
          <w:color w:val="FF0000"/>
          <w:kern w:val="24"/>
          <w:sz w:val="28"/>
          <w:szCs w:val="28"/>
          <w:rtl/>
        </w:rPr>
        <w:t xml:space="preserve"> به شرح ذیل می باشد</w:t>
      </w:r>
      <w:r>
        <w:rPr>
          <w:rFonts w:ascii="Tahoma" w:eastAsia="Times New Roman" w:hAnsi="Tahoma" w:cs="B Homa" w:hint="cs"/>
          <w:b/>
          <w:bCs/>
          <w:color w:val="FF0000"/>
          <w:kern w:val="24"/>
          <w:sz w:val="28"/>
          <w:szCs w:val="28"/>
          <w:rtl/>
        </w:rPr>
        <w:t>:</w:t>
      </w:r>
    </w:p>
    <w:p w14:paraId="1BD16ADB" w14:textId="77777777" w:rsid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>عدم ن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از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به</w:t>
      </w:r>
      <w:r w:rsidRPr="00AD1B61">
        <w:rPr>
          <w:rFonts w:ascii="Calibri" w:eastAsia="Times New Roman" w:hAnsi="Calibri" w:cs="Calibri" w:hint="cs"/>
          <w:b/>
          <w:bCs/>
          <w:kern w:val="24"/>
          <w:sz w:val="28"/>
          <w:szCs w:val="28"/>
          <w:rtl/>
        </w:rPr>
        <w:t> 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سوخت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فسی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ل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و مشکلات سوخت رسان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بو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ژه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در مناطق صعب العبور</w:t>
      </w:r>
    </w:p>
    <w:p w14:paraId="6227B5AA" w14:textId="5582F3D7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lastRenderedPageBreak/>
        <w:t>قابل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ت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تول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د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در محل مصرف، کاهش و صرفه جو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در هز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نه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ها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انتقال و توز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ع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انرژ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الکتر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ک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و عدم ن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از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به شبکه سراسر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برق</w:t>
      </w:r>
    </w:p>
    <w:p w14:paraId="287136EA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</w:rPr>
        <w:t> </w:t>
      </w:r>
    </w:p>
    <w:p w14:paraId="1A548806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امکان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نصب و راه انداز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در توان ها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مختلف، متناسب با ن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از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مصرف کننده</w:t>
      </w:r>
    </w:p>
    <w:p w14:paraId="37F31FED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</w:rPr>
        <w:t>    </w:t>
      </w:r>
    </w:p>
    <w:p w14:paraId="051CA776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</w:rPr>
        <w:t xml:space="preserve"> 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>طول</w:t>
      </w:r>
      <w:r w:rsidRPr="00AD1B61">
        <w:rPr>
          <w:rFonts w:ascii="Calibri" w:eastAsia="Times New Roman" w:hAnsi="Calibri" w:cs="Calibri" w:hint="cs"/>
          <w:b/>
          <w:bCs/>
          <w:kern w:val="24"/>
          <w:sz w:val="28"/>
          <w:szCs w:val="28"/>
          <w:rtl/>
        </w:rPr>
        <w:t> 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عمر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مناسب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و سهولت در بهره بردار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</w:p>
    <w:p w14:paraId="3750FD9C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</w:rPr>
        <w:t>  </w:t>
      </w:r>
    </w:p>
    <w:p w14:paraId="743667F2" w14:textId="4BFD0EAD" w:rsid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Calibri" w:eastAsia="Times New Roman" w:hAnsi="Calibri" w:cs="Calibri" w:hint="cs"/>
          <w:b/>
          <w:bCs/>
          <w:kern w:val="24"/>
          <w:sz w:val="28"/>
          <w:szCs w:val="28"/>
          <w:rtl/>
        </w:rPr>
        <w:t> 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امکان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نصب بر نما و 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رو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سقف خانه ها و توانا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ذخ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ره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ساز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انرژ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در باطر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</w:p>
    <w:p w14:paraId="4628E8C0" w14:textId="3D818936" w:rsid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</w:pP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>کاربردها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سلول‌ها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فتوولتائ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ک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:</w:t>
      </w:r>
    </w:p>
    <w:p w14:paraId="2D79AE84" w14:textId="604D95F8" w:rsidR="00AD1B61" w:rsidRDefault="00AD1B61" w:rsidP="00AD1B61">
      <w:pPr>
        <w:bidi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24"/>
          <w:sz w:val="32"/>
          <w:szCs w:val="32"/>
          <w:rtl/>
        </w:rPr>
      </w:pP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>تأم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ن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انرژ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مورد ن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از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حصارها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الکتر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ک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تأم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ن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روشنا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مناطق دور افتاده، س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ستم‌ها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مخابرات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از راه دور، پمپاژ کردن آب، س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ستم‌ها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تصف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ه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آب، تأم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ن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برق مناطق روستا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ماش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ن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حساب، ساعت و اسباب‌باز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ها،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س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ستم‌ها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اضطرار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خچال‌ها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نگهدار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واکسن و خون برا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مناطق دورافتاده، س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ستم‌ها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تهو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ه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استخرها، ماهواره‌ها و تجه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32"/>
          <w:szCs w:val="32"/>
          <w:rtl/>
        </w:rPr>
        <w:t>زات</w:t>
      </w:r>
      <w:r w:rsidRPr="00AD1B61">
        <w:rPr>
          <w:rFonts w:ascii="Tahoma" w:eastAsia="Times New Roman" w:hAnsi="Tahoma" w:cs="B Nazanin"/>
          <w:b/>
          <w:bCs/>
          <w:kern w:val="24"/>
          <w:sz w:val="32"/>
          <w:szCs w:val="32"/>
          <w:rtl/>
        </w:rPr>
        <w:t xml:space="preserve"> فضا</w:t>
      </w:r>
      <w:r w:rsidRPr="00AD1B61">
        <w:rPr>
          <w:rFonts w:ascii="Tahoma" w:eastAsia="Times New Roman" w:hAnsi="Tahoma" w:cs="B Nazanin" w:hint="cs"/>
          <w:b/>
          <w:bCs/>
          <w:kern w:val="24"/>
          <w:sz w:val="32"/>
          <w:szCs w:val="32"/>
          <w:rtl/>
        </w:rPr>
        <w:t>یی</w:t>
      </w:r>
    </w:p>
    <w:p w14:paraId="1B7F3DF6" w14:textId="03A3E2C8" w:rsid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40"/>
          <w:szCs w:val="40"/>
          <w:rtl/>
        </w:rPr>
      </w:pPr>
      <w:r w:rsidRPr="00AD1B61">
        <w:rPr>
          <w:rFonts w:ascii="Tahoma" w:eastAsia="Times New Roman" w:hAnsi="Tahoma" w:cs="B Nazanin"/>
          <w:b/>
          <w:bCs/>
          <w:kern w:val="24"/>
          <w:sz w:val="40"/>
          <w:szCs w:val="40"/>
          <w:rtl/>
        </w:rPr>
        <w:t>مزا</w:t>
      </w:r>
      <w:r w:rsidRPr="00AD1B61">
        <w:rPr>
          <w:rFonts w:ascii="Tahoma" w:eastAsia="Times New Roman" w:hAnsi="Tahoma" w:cs="B Nazanin" w:hint="cs"/>
          <w:b/>
          <w:bCs/>
          <w:kern w:val="24"/>
          <w:sz w:val="40"/>
          <w:szCs w:val="40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40"/>
          <w:szCs w:val="40"/>
          <w:rtl/>
        </w:rPr>
        <w:t>ا</w:t>
      </w:r>
      <w:r>
        <w:rPr>
          <w:rFonts w:ascii="Tahoma" w:eastAsia="Times New Roman" w:hAnsi="Tahoma" w:cs="B Nazanin" w:hint="cs"/>
          <w:b/>
          <w:bCs/>
          <w:kern w:val="24"/>
          <w:sz w:val="40"/>
          <w:szCs w:val="40"/>
          <w:rtl/>
        </w:rPr>
        <w:t>:</w:t>
      </w:r>
    </w:p>
    <w:p w14:paraId="0352874A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>فناور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فتوولتا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ک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بالغ، محکم و قابل اعتماد بوده، و ه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چگونه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اجزا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متحرک نداشته و ن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از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به نگهدار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کم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دارد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</w:rPr>
        <w:t>.</w:t>
      </w:r>
    </w:p>
    <w:p w14:paraId="101CD596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به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سوخت 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شبکه تأم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ن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سوخت ن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از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ندارد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</w:rPr>
        <w:t>.</w:t>
      </w:r>
    </w:p>
    <w:p w14:paraId="3D3A9BB5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نصب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س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ستم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فتوولتا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ک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نسبتاً آسان و سر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ع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است، بخصوص س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ستم‌ها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متصل به شبکه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</w:rPr>
        <w:t>.</w:t>
      </w:r>
    </w:p>
    <w:p w14:paraId="0C7452C9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اجزاء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مورد استفاده در س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ستم‌ها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فتوولتا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ک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ط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استفاده‌ها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طولان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مدت، قابل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ت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اطم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نان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خود را ثابت کرده‌اند</w:t>
      </w:r>
    </w:p>
    <w:p w14:paraId="413FD232" w14:textId="769EC085" w:rsid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به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اشعه ماوراء بنفش و آب و هوا مقاومند و تحمل دما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بالا را دارند.</w:t>
      </w:r>
    </w:p>
    <w:p w14:paraId="11BF99FA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>به صورت ماژول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هستند و س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ستم‌ها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م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توانند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در هر سا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ز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وجود داشته باشند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</w:rPr>
        <w:t>.</w:t>
      </w:r>
    </w:p>
    <w:p w14:paraId="7E82C4FD" w14:textId="6943AAEA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>س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ستم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فتوولتا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ک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مستقل م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تواند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توان را تقر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باً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در هر نقطه از س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اره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زم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ن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تأم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ن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کن</w:t>
      </w:r>
    </w:p>
    <w:p w14:paraId="79CC0E73" w14:textId="0D54E012" w:rsidR="00AD1B61" w:rsidRP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>س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ستم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فتوولتا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ک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تشعشعات</w:t>
      </w:r>
      <w:r w:rsidRPr="00AD1B61">
        <w:rPr>
          <w:rFonts w:ascii="Calibri" w:eastAsia="Times New Roman" w:hAnsi="Calibri" w:cs="Calibri" w:hint="cs"/>
          <w:b/>
          <w:bCs/>
          <w:kern w:val="24"/>
          <w:sz w:val="28"/>
          <w:szCs w:val="28"/>
          <w:rtl/>
        </w:rPr>
        <w:t> 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گاز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گلخانه‌ای</w:t>
      </w:r>
      <w:r w:rsidRPr="00AD1B61">
        <w:rPr>
          <w:rFonts w:ascii="Calibri" w:eastAsia="Times New Roman" w:hAnsi="Calibri" w:cs="Calibri" w:hint="cs"/>
          <w:b/>
          <w:bCs/>
          <w:kern w:val="24"/>
          <w:sz w:val="28"/>
          <w:szCs w:val="28"/>
          <w:rtl/>
        </w:rPr>
        <w:t> 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و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د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اکس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د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کربن را کاهش م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دهد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</w:rPr>
        <w:t>.</w:t>
      </w:r>
    </w:p>
    <w:p w14:paraId="434CA78D" w14:textId="38FD431C" w:rsidR="00AD1B61" w:rsidRDefault="00AD1B61" w:rsidP="00AD1B61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>س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ستم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فتوولتا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ک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عموماً آلودگ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AD1B61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را کاهش م</w:t>
      </w:r>
      <w:r w:rsidRPr="00AD1B61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ی‌</w:t>
      </w:r>
      <w:r w:rsidRPr="00AD1B61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دهد</w:t>
      </w:r>
    </w:p>
    <w:p w14:paraId="2ABDD254" w14:textId="11D864ED" w:rsidR="003236B0" w:rsidRDefault="003236B0" w:rsidP="003236B0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40"/>
          <w:szCs w:val="40"/>
          <w:rtl/>
          <w:lang w:bidi="fa-IR"/>
        </w:rPr>
      </w:pPr>
      <w:r w:rsidRPr="003236B0">
        <w:rPr>
          <w:rFonts w:ascii="Tahoma" w:eastAsia="Times New Roman" w:hAnsi="Tahoma" w:cs="B Nazanin"/>
          <w:b/>
          <w:bCs/>
          <w:kern w:val="24"/>
          <w:sz w:val="40"/>
          <w:szCs w:val="40"/>
          <w:rtl/>
          <w:lang w:bidi="fa-IR"/>
        </w:rPr>
        <w:t>معایب:</w:t>
      </w:r>
    </w:p>
    <w:p w14:paraId="0D331162" w14:textId="77777777" w:rsidR="003236B0" w:rsidRPr="003236B0" w:rsidRDefault="003236B0" w:rsidP="003236B0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lastRenderedPageBreak/>
        <w:t>برق تول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د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از انرژ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خورش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د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غ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رقابل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اعتماد بوده و همواره در دسترس نم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باشد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و م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زان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تول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دات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به شرا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ط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نظ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ر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حالت وضع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خورش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د،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شرا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ط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اتمسفر، ابر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بودن و </w:t>
      </w:r>
      <w:r w:rsidRPr="003236B0">
        <w:rPr>
          <w:rFonts w:ascii="Arial" w:eastAsia="Times New Roman" w:hAnsi="Arial" w:cs="Arial" w:hint="cs"/>
          <w:b/>
          <w:bCs/>
          <w:kern w:val="24"/>
          <w:sz w:val="28"/>
          <w:szCs w:val="28"/>
          <w:rtl/>
        </w:rPr>
        <w:t>…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بستگی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دارد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</w:rPr>
        <w:t>.</w:t>
      </w:r>
    </w:p>
    <w:p w14:paraId="7B2E9000" w14:textId="77777777" w:rsidR="003236B0" w:rsidRPr="003236B0" w:rsidRDefault="003236B0" w:rsidP="003236B0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هز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نه‌ها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اول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ه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نصب س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ستم‌ها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</w:rPr>
        <w:t xml:space="preserve"> PV 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>ز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اد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است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</w:rPr>
        <w:t>.</w:t>
      </w:r>
    </w:p>
    <w:p w14:paraId="44574111" w14:textId="77777777" w:rsidR="003236B0" w:rsidRPr="003236B0" w:rsidRDefault="003236B0" w:rsidP="003236B0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به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منظور استفاده از انرژ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خورش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د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در شب با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د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از باتر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برا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ذخ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ره‌ساز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انرژ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استفاده گردد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</w:rPr>
        <w:t>.</w:t>
      </w:r>
    </w:p>
    <w:p w14:paraId="645D0A64" w14:textId="77777777" w:rsidR="003236B0" w:rsidRDefault="003236B0" w:rsidP="003236B0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>برا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مصارف ز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اد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الکتر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س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ته،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ن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از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به مساحت ز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اد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برا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نصب سلول‌ها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</w:rPr>
        <w:t xml:space="preserve"> PV 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>م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باشد</w:t>
      </w:r>
    </w:p>
    <w:p w14:paraId="35A48CD9" w14:textId="60649217" w:rsidR="003236B0" w:rsidRPr="003236B0" w:rsidRDefault="003236B0" w:rsidP="003236B0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</w:rPr>
      </w:pPr>
      <w:bookmarkStart w:id="0" w:name="_GoBack"/>
      <w:bookmarkEnd w:id="0"/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>کمبود ن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روها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متخصص و کارآمد برا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طراح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  <w:t xml:space="preserve"> و نصب س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 w:hint="eastAsia"/>
          <w:b/>
          <w:bCs/>
          <w:kern w:val="24"/>
          <w:sz w:val="28"/>
          <w:szCs w:val="28"/>
          <w:rtl/>
        </w:rPr>
        <w:t>ستم‌ها</w:t>
      </w:r>
      <w:r w:rsidRPr="003236B0">
        <w:rPr>
          <w:rFonts w:ascii="Tahoma" w:eastAsia="Times New Roman" w:hAnsi="Tahoma" w:cs="B Nazanin" w:hint="cs"/>
          <w:b/>
          <w:bCs/>
          <w:kern w:val="24"/>
          <w:sz w:val="28"/>
          <w:szCs w:val="28"/>
          <w:rtl/>
        </w:rPr>
        <w:t>ی</w:t>
      </w:r>
      <w:r w:rsidRPr="003236B0">
        <w:rPr>
          <w:rFonts w:ascii="Tahoma" w:eastAsia="Times New Roman" w:hAnsi="Tahoma" w:cs="B Nazanin"/>
          <w:b/>
          <w:bCs/>
          <w:kern w:val="24"/>
          <w:sz w:val="28"/>
          <w:szCs w:val="28"/>
        </w:rPr>
        <w:t>PV</w:t>
      </w:r>
    </w:p>
    <w:p w14:paraId="67046E8C" w14:textId="77777777" w:rsidR="003236B0" w:rsidRPr="00AD1B61" w:rsidRDefault="003236B0" w:rsidP="003236B0">
      <w:pPr>
        <w:bidi/>
        <w:spacing w:after="0" w:line="240" w:lineRule="auto"/>
        <w:textAlignment w:val="baseline"/>
        <w:rPr>
          <w:rFonts w:ascii="Tahoma" w:eastAsia="Times New Roman" w:hAnsi="Tahoma" w:cs="B Nazanin"/>
          <w:b/>
          <w:bCs/>
          <w:kern w:val="24"/>
          <w:sz w:val="28"/>
          <w:szCs w:val="28"/>
          <w:rtl/>
        </w:rPr>
      </w:pPr>
    </w:p>
    <w:p w14:paraId="5550EDBB" w14:textId="77777777" w:rsidR="00AD1B61" w:rsidRPr="00AD1B61" w:rsidRDefault="00AD1B61" w:rsidP="00AD1B61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A7E5DA1" w14:textId="77777777" w:rsidR="00AD1B61" w:rsidRPr="00AD1B61" w:rsidRDefault="00AD1B61" w:rsidP="00AD1B6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F29FBCF" w14:textId="7334191E" w:rsidR="00AD1B61" w:rsidRPr="00AD1B61" w:rsidRDefault="00AD1B61" w:rsidP="00AD1B61">
      <w:pPr>
        <w:bidi/>
        <w:jc w:val="both"/>
        <w:rPr>
          <w:rFonts w:cs="B Nazanin"/>
          <w:b/>
          <w:bCs/>
          <w:sz w:val="28"/>
          <w:szCs w:val="28"/>
        </w:rPr>
      </w:pPr>
    </w:p>
    <w:p w14:paraId="3C42690A" w14:textId="77777777" w:rsidR="00AD1B61" w:rsidRPr="00AD1B61" w:rsidRDefault="00AD1B61" w:rsidP="00AD1B61">
      <w:pPr>
        <w:bidi/>
        <w:jc w:val="both"/>
        <w:rPr>
          <w:rFonts w:cs="B Nazanin"/>
          <w:b/>
          <w:bCs/>
          <w:sz w:val="36"/>
          <w:szCs w:val="36"/>
        </w:rPr>
      </w:pPr>
    </w:p>
    <w:p w14:paraId="6A1DC291" w14:textId="77777777" w:rsidR="00C73BCD" w:rsidRPr="00C73BCD" w:rsidRDefault="00C73BCD" w:rsidP="00C73BCD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sectPr w:rsidR="00C73BCD" w:rsidRPr="00C73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05"/>
    <w:rsid w:val="003236B0"/>
    <w:rsid w:val="00577B05"/>
    <w:rsid w:val="005A4775"/>
    <w:rsid w:val="00AD1B61"/>
    <w:rsid w:val="00C73BCD"/>
    <w:rsid w:val="00C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69E8"/>
  <w15:chartTrackingRefBased/>
  <w15:docId w15:val="{14AEC516-6EA9-4E4B-ADDC-F53A57A5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muhammadali ghasemi</dc:creator>
  <cp:keywords/>
  <dc:description/>
  <cp:lastModifiedBy>muhammadali ghasemi</cp:lastModifiedBy>
  <cp:revision>2</cp:revision>
  <dcterms:created xsi:type="dcterms:W3CDTF">2020-01-14T09:52:00Z</dcterms:created>
  <dcterms:modified xsi:type="dcterms:W3CDTF">2020-01-14T10:15:00Z</dcterms:modified>
</cp:coreProperties>
</file>