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bookmarkStart w:id="0" w:name="_GoBack"/>
            <w:bookmarkEnd w:id="0"/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8F75D5" w:rsidRDefault="008F75D5" w:rsidP="008F75D5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 w:rsidRPr="008F75D5"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تفسیر موضوعی 2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 xml:space="preserve">                                   </w:t>
            </w:r>
            <w:r w:rsidR="00BD4F1A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="00BD4F1A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BD4F1A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="00BD4F1A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BD4F1A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BD4F1A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</w:p>
          <w:p w:rsidR="005959F7" w:rsidRDefault="005959F7" w:rsidP="005959F7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rtl/>
                <w:lang w:bidi="fa-IR"/>
              </w:rPr>
            </w:pPr>
          </w:p>
          <w:p w:rsidR="00BD4F1A" w:rsidRDefault="00BD4F1A" w:rsidP="005959F7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 w:rsidR="005959F7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کارشناسی </w:t>
            </w:r>
          </w:p>
        </w:tc>
      </w:tr>
    </w:tbl>
    <w:p w:rsidR="009245FF" w:rsidRPr="001A1F9C" w:rsidRDefault="009245FF" w:rsidP="009245FF">
      <w:pPr>
        <w:rPr>
          <w:rFonts w:cs="B Nazanin"/>
          <w:rtl/>
        </w:rPr>
      </w:pPr>
    </w:p>
    <w:p w:rsidR="009B4C25" w:rsidRDefault="00764303" w:rsidP="0076430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هدف کلی </w:t>
      </w:r>
    </w:p>
    <w:p w:rsidR="009B4C25" w:rsidRPr="00764303" w:rsidRDefault="002B2F5A" w:rsidP="00764303">
      <w:pPr>
        <w:rPr>
          <w:sz w:val="20"/>
          <w:szCs w:val="20"/>
          <w:rtl/>
        </w:rPr>
      </w:pPr>
      <w:r w:rsidRPr="00764303">
        <w:rPr>
          <w:sz w:val="20"/>
          <w:szCs w:val="20"/>
          <w:rtl/>
        </w:rPr>
        <w:t xml:space="preserve">آشنایی با روش تفسیر موضوعی </w:t>
      </w:r>
      <w:r w:rsidR="00764303" w:rsidRPr="00764303">
        <w:rPr>
          <w:rFonts w:hint="cs"/>
          <w:sz w:val="20"/>
          <w:szCs w:val="20"/>
          <w:rtl/>
        </w:rPr>
        <w:t xml:space="preserve">و مراحل و قواعد روش </w:t>
      </w:r>
      <w:r w:rsidR="00764303">
        <w:rPr>
          <w:rFonts w:hint="cs"/>
          <w:sz w:val="20"/>
          <w:szCs w:val="20"/>
          <w:rtl/>
        </w:rPr>
        <w:t>تفسیر</w:t>
      </w:r>
      <w:r w:rsidR="00764303" w:rsidRPr="00764303">
        <w:rPr>
          <w:rFonts w:hint="cs"/>
          <w:sz w:val="20"/>
          <w:szCs w:val="20"/>
          <w:rtl/>
        </w:rPr>
        <w:t>موضوعی</w:t>
      </w:r>
      <w:r w:rsidR="00764303">
        <w:rPr>
          <w:rFonts w:hint="cs"/>
          <w:sz w:val="20"/>
          <w:szCs w:val="20"/>
          <w:rtl/>
        </w:rPr>
        <w:t xml:space="preserve"> و توانمندی عملی</w:t>
      </w:r>
    </w:p>
    <w:p w:rsidR="009B4C25" w:rsidRDefault="009B4C25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252"/>
        <w:gridCol w:w="8568"/>
      </w:tblGrid>
      <w:tr w:rsidR="00BD4F1A" w:rsidTr="008F75D5">
        <w:tc>
          <w:tcPr>
            <w:tcW w:w="982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8F75D5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بیان سرفصلها و معرفی منابع </w:t>
            </w:r>
          </w:p>
          <w:p w:rsidR="008F75D5" w:rsidRDefault="008F75D5" w:rsidP="008F75D5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مروری بر مراحل و قواعد تحقیق موضوعی در قران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0301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تحقیق موضوعی لهو در قران (1)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8F75D5">
            <w:pPr>
              <w:spacing w:line="360" w:lineRule="auto"/>
              <w:rPr>
                <w:rtl/>
              </w:rPr>
            </w:pPr>
            <w:r w:rsidRPr="008F75D5">
              <w:rPr>
                <w:rFonts w:hint="cs"/>
                <w:rtl/>
              </w:rPr>
              <w:t>تحقیق موضوعی لهو در قران</w:t>
            </w:r>
            <w:r>
              <w:rPr>
                <w:rFonts w:hint="cs"/>
                <w:rtl/>
              </w:rPr>
              <w:t>(1)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0301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شرح صدر در قران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0301A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ابتلاء در قران (1)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677D7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ابتلاء در فران (2)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677D7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ابتلاء در قران(3)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677D7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تفکر در قران(1)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677D7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تفکر در قران(3)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F75D5" w:rsidP="00677D7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طغیان و طاغوت در قران</w:t>
            </w:r>
            <w:r w:rsidR="006C6790">
              <w:rPr>
                <w:rFonts w:hint="cs"/>
                <w:rtl/>
              </w:rPr>
              <w:t xml:space="preserve"> (1)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6C6790" w:rsidP="006C67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طغیان و طاغوت در قران(2)</w:t>
            </w:r>
          </w:p>
        </w:tc>
      </w:tr>
      <w:tr w:rsidR="00BD4F1A" w:rsidTr="006D03CD">
        <w:trPr>
          <w:trHeight w:val="665"/>
        </w:trPr>
        <w:tc>
          <w:tcPr>
            <w:tcW w:w="1252" w:type="dxa"/>
            <w:tcBorders>
              <w:left w:val="double" w:sz="4" w:space="0" w:color="auto"/>
            </w:tcBorders>
          </w:tcPr>
          <w:p w:rsidR="00BD4F1A" w:rsidRPr="006D03CD" w:rsidRDefault="00BD4F1A" w:rsidP="009966D6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r w:rsidRPr="006D03CD">
              <w:rPr>
                <w:rFonts w:ascii="BTitrBold" w:eastAsiaTheme="minorHAnsi" w:hAnsiTheme="minorHAnsi" w:cs="B Titr" w:hint="cs"/>
                <w:b/>
                <w:bCs/>
                <w:sz w:val="20"/>
                <w:szCs w:val="20"/>
                <w:rtl/>
                <w:lang w:bidi="fa-IR"/>
              </w:rPr>
              <w:t>هفته</w:t>
            </w:r>
            <w:r w:rsidR="006D03CD">
              <w:rPr>
                <w:rFonts w:ascii="BTitrBold" w:eastAsiaTheme="minorHAnsi" w:hAnsiTheme="min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D03CD">
              <w:rPr>
                <w:rFonts w:ascii="BTitrBold" w:eastAsiaTheme="minorHAnsi" w:hAnsiTheme="minorHAnsi" w:cs="B Titr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Pr="006D03CD" w:rsidRDefault="00DC6AC4" w:rsidP="006D03CD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ظغیان و طاغوت در قران(3)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43748" w:rsidP="00843748">
            <w:pPr>
              <w:spacing w:line="360" w:lineRule="auto"/>
              <w:rPr>
                <w:rtl/>
              </w:rPr>
            </w:pPr>
            <w:r w:rsidRPr="00843748">
              <w:rPr>
                <w:rFonts w:hint="cs"/>
                <w:rtl/>
              </w:rPr>
              <w:t>ظغیان و طاغوت در قران(</w:t>
            </w:r>
            <w:r>
              <w:rPr>
                <w:rFonts w:hint="cs"/>
                <w:rtl/>
              </w:rPr>
              <w:t>4</w:t>
            </w:r>
            <w:r w:rsidRPr="00843748">
              <w:rPr>
                <w:rFonts w:hint="cs"/>
                <w:rtl/>
              </w:rPr>
              <w:t>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6D03CD" w:rsidRDefault="00BD4F1A" w:rsidP="009966D6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r w:rsidRPr="006D03CD">
              <w:rPr>
                <w:rFonts w:ascii="BTitrBold" w:eastAsiaTheme="minorHAnsi" w:hAnsiTheme="minorHAnsi" w:cs="B Titr" w:hint="cs"/>
                <w:b/>
                <w:bCs/>
                <w:sz w:val="20"/>
                <w:szCs w:val="20"/>
                <w:rtl/>
                <w:lang w:bidi="fa-IR"/>
              </w:rPr>
              <w:t>هفته</w:t>
            </w:r>
            <w:r w:rsidRPr="006D03CD">
              <w:rPr>
                <w:rFonts w:ascii="BTitrBold" w:eastAsiaTheme="minorHAnsi" w:hAnsiTheme="minorHAnsi" w:cs="B Tit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D03CD">
              <w:rPr>
                <w:rFonts w:ascii="BTitrBold" w:eastAsiaTheme="minorHAnsi" w:hAnsiTheme="minorHAnsi" w:cs="B Titr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43748" w:rsidP="00843748">
            <w:pPr>
              <w:spacing w:line="360" w:lineRule="auto"/>
              <w:rPr>
                <w:rtl/>
              </w:rPr>
            </w:pPr>
            <w:r w:rsidRPr="00843748">
              <w:rPr>
                <w:rFonts w:hint="cs"/>
                <w:rtl/>
              </w:rPr>
              <w:t>داستان ادم در قران(1)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568" w:type="dxa"/>
            <w:tcBorders>
              <w:right w:val="double" w:sz="4" w:space="0" w:color="auto"/>
            </w:tcBorders>
          </w:tcPr>
          <w:p w:rsidR="00BD4F1A" w:rsidRDefault="00843748" w:rsidP="00843748">
            <w:pPr>
              <w:spacing w:line="360" w:lineRule="auto"/>
              <w:rPr>
                <w:rtl/>
              </w:rPr>
            </w:pPr>
            <w:r w:rsidRPr="00843748">
              <w:rPr>
                <w:rFonts w:hint="cs"/>
                <w:rtl/>
              </w:rPr>
              <w:t>داستان ادم در قران(2)</w:t>
            </w:r>
          </w:p>
        </w:tc>
      </w:tr>
      <w:tr w:rsidR="00BD4F1A" w:rsidTr="008F75D5">
        <w:tc>
          <w:tcPr>
            <w:tcW w:w="1252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568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843748" w:rsidP="00843748">
            <w:pPr>
              <w:spacing w:line="360" w:lineRule="auto"/>
              <w:rPr>
                <w:rtl/>
              </w:rPr>
            </w:pPr>
            <w:r w:rsidRPr="00843748">
              <w:rPr>
                <w:rFonts w:hint="cs"/>
                <w:rtl/>
              </w:rPr>
              <w:t>گزارشی از تحقیقات  دانشجویان</w:t>
            </w:r>
          </w:p>
        </w:tc>
      </w:tr>
    </w:tbl>
    <w:p w:rsidR="00BD4F1A" w:rsidRDefault="00BD4F1A" w:rsidP="00BD4F1A">
      <w:pPr>
        <w:rPr>
          <w:rtl/>
        </w:rPr>
      </w:pPr>
    </w:p>
    <w:p w:rsidR="00BD4F1A" w:rsidRPr="001E3F64" w:rsidRDefault="00BD4F1A" w:rsidP="00BD4F1A"/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0301A5"/>
    <w:rsid w:val="002212CB"/>
    <w:rsid w:val="002B2F5A"/>
    <w:rsid w:val="00373879"/>
    <w:rsid w:val="003A46FC"/>
    <w:rsid w:val="005959F7"/>
    <w:rsid w:val="005E3F2A"/>
    <w:rsid w:val="00627B2E"/>
    <w:rsid w:val="00677D7C"/>
    <w:rsid w:val="006C6790"/>
    <w:rsid w:val="006D03CD"/>
    <w:rsid w:val="0070605D"/>
    <w:rsid w:val="00764303"/>
    <w:rsid w:val="00843748"/>
    <w:rsid w:val="008F75D5"/>
    <w:rsid w:val="009245FF"/>
    <w:rsid w:val="00970A6E"/>
    <w:rsid w:val="009B4C25"/>
    <w:rsid w:val="00BD4F1A"/>
    <w:rsid w:val="00D1571D"/>
    <w:rsid w:val="00DC6AC4"/>
    <w:rsid w:val="00E72520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2020-09-08T07:49:00Z</dcterms:created>
  <dcterms:modified xsi:type="dcterms:W3CDTF">2020-09-08T07:49:00Z</dcterms:modified>
</cp:coreProperties>
</file>