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6FA" w:rsidRDefault="007F04B8" w:rsidP="007F04B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اخلاق و احکام کسب و کار</w:t>
      </w:r>
    </w:p>
    <w:p w:rsidR="007F04B8" w:rsidRDefault="007F04B8" w:rsidP="007F04B8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مفهوم سازمانی اخلاق کسب و کار</w:t>
      </w:r>
    </w:p>
    <w:p w:rsidR="007F04B8" w:rsidRDefault="007F04B8" w:rsidP="007F04B8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سازمانهای اخلاقی از شعار تا عمل</w:t>
      </w:r>
    </w:p>
    <w:p w:rsidR="007F04B8" w:rsidRDefault="007F04B8" w:rsidP="007F04B8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سازمانهای اخلاقی سازمانهای پیش بینی پذیر</w:t>
      </w:r>
    </w:p>
    <w:p w:rsidR="007F04B8" w:rsidRDefault="007F04B8" w:rsidP="007F04B8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از قاطعیت  تا پیش بینی پذیری</w:t>
      </w:r>
    </w:p>
    <w:p w:rsidR="007F04B8" w:rsidRDefault="007F04B8" w:rsidP="007F04B8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از امانت داری تا امانت نگری</w:t>
      </w:r>
    </w:p>
    <w:p w:rsidR="007F04B8" w:rsidRDefault="007F04B8" w:rsidP="007F04B8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مشتری مداری اخلاقی</w:t>
      </w:r>
    </w:p>
    <w:p w:rsidR="007F04B8" w:rsidRDefault="007F04B8" w:rsidP="007F04B8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ارتباط اخلاقی سازمان با کارکنان</w:t>
      </w:r>
    </w:p>
    <w:p w:rsidR="007F04B8" w:rsidRDefault="007F04B8" w:rsidP="007F04B8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رقابت اخلاقی</w:t>
      </w:r>
    </w:p>
    <w:p w:rsidR="007F04B8" w:rsidRDefault="007F04B8" w:rsidP="007F04B8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جایگاه منافع ملی در کسب و کار</w:t>
      </w:r>
    </w:p>
    <w:p w:rsidR="007F04B8" w:rsidRDefault="007F04B8" w:rsidP="007F04B8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مسئولیت اخلاقی سازمان در قبال سایر ذی نفعان</w:t>
      </w:r>
    </w:p>
    <w:p w:rsidR="007F04B8" w:rsidRDefault="007F04B8" w:rsidP="007F04B8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مسئولیت اخلاقی در قبال سهامداران</w:t>
      </w:r>
    </w:p>
    <w:p w:rsidR="007F04B8" w:rsidRDefault="007F04B8" w:rsidP="007F04B8">
      <w:pPr>
        <w:jc w:val="right"/>
        <w:rPr>
          <w:rFonts w:hint="cs"/>
          <w:lang w:bidi="fa-IR"/>
        </w:rPr>
      </w:pPr>
      <w:r>
        <w:rPr>
          <w:rFonts w:hint="cs"/>
          <w:rtl/>
          <w:lang w:bidi="fa-IR"/>
        </w:rPr>
        <w:t>مسئولیت اخلاقی کسب و کار در عصر جهانی شدن</w:t>
      </w:r>
      <w:bookmarkStart w:id="0" w:name="_GoBack"/>
      <w:bookmarkEnd w:id="0"/>
    </w:p>
    <w:sectPr w:rsidR="007F0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B8"/>
    <w:rsid w:val="007F04B8"/>
    <w:rsid w:val="00802B4A"/>
    <w:rsid w:val="00D0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10D0B"/>
  <w15:chartTrackingRefBased/>
  <w15:docId w15:val="{A6722CF7-0036-4342-81A4-AFF7D571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2018-09-27T16:50:00Z</dcterms:created>
  <dcterms:modified xsi:type="dcterms:W3CDTF">2018-09-27T16:57:00Z</dcterms:modified>
</cp:coreProperties>
</file>