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8478A5" w:rsidRDefault="00CD49AC" w:rsidP="0014559C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F135BE" w:rsidRDefault="00CD49AC" w:rsidP="00F135BE">
      <w:pPr>
        <w:bidi/>
        <w:rPr>
          <w:rFonts w:hint="cs"/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عنوان درس:</w:t>
      </w:r>
      <w:r w:rsidR="004551BA" w:rsidRPr="008478A5">
        <w:rPr>
          <w:rFonts w:hint="cs"/>
          <w:sz w:val="28"/>
          <w:szCs w:val="28"/>
          <w:rtl/>
        </w:rPr>
        <w:t xml:space="preserve"> </w:t>
      </w:r>
      <w:r w:rsidR="00F135BE" w:rsidRPr="00A11F36">
        <w:rPr>
          <w:rFonts w:cs="B Titr" w:hint="cs"/>
          <w:sz w:val="24"/>
          <w:szCs w:val="24"/>
          <w:rtl/>
          <w:lang w:bidi="fa-IR"/>
        </w:rPr>
        <w:t>زیست شناسی تکوینی گیاهی</w:t>
      </w:r>
      <w:r w:rsidR="00F135BE" w:rsidRPr="008478A5">
        <w:rPr>
          <w:rFonts w:hint="cs"/>
          <w:sz w:val="28"/>
          <w:szCs w:val="28"/>
          <w:rtl/>
        </w:rPr>
        <w:t xml:space="preserve"> </w:t>
      </w:r>
    </w:p>
    <w:p w:rsidR="00CD49AC" w:rsidRPr="008478A5" w:rsidRDefault="00CD49AC" w:rsidP="00F135BE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 w:rsidR="00F135BE">
        <w:rPr>
          <w:rFonts w:hint="cs"/>
          <w:sz w:val="28"/>
          <w:szCs w:val="28"/>
          <w:rtl/>
        </w:rPr>
        <w:t>2</w:t>
      </w:r>
      <w:r w:rsidR="002A29A0">
        <w:rPr>
          <w:rFonts w:hint="cs"/>
          <w:sz w:val="28"/>
          <w:szCs w:val="28"/>
          <w:rtl/>
        </w:rPr>
        <w:t xml:space="preserve"> </w:t>
      </w:r>
      <w:r w:rsidRPr="008478A5">
        <w:rPr>
          <w:rFonts w:hint="cs"/>
          <w:sz w:val="28"/>
          <w:szCs w:val="28"/>
          <w:rtl/>
        </w:rPr>
        <w:t xml:space="preserve"> واحد تخصصی الزامی</w:t>
      </w:r>
      <w:r w:rsidR="007B7567" w:rsidRPr="008478A5">
        <w:rPr>
          <w:rFonts w:hint="cs"/>
          <w:sz w:val="28"/>
          <w:szCs w:val="28"/>
          <w:rtl/>
        </w:rPr>
        <w:t xml:space="preserve"> </w:t>
      </w:r>
    </w:p>
    <w:p w:rsidR="00CD49AC" w:rsidRPr="008478A5" w:rsidRDefault="0014559C" w:rsidP="00F135BE">
      <w:pPr>
        <w:bidi/>
        <w:ind w:left="4"/>
        <w:rPr>
          <w:sz w:val="28"/>
          <w:szCs w:val="28"/>
        </w:rPr>
      </w:pPr>
      <w:r w:rsidRPr="008478A5">
        <w:rPr>
          <w:rFonts w:hint="cs"/>
          <w:sz w:val="28"/>
          <w:szCs w:val="28"/>
          <w:rtl/>
        </w:rPr>
        <w:t xml:space="preserve">اهداف درس: هدف این درس آشنایی </w:t>
      </w:r>
      <w:r w:rsidR="00F135BE">
        <w:rPr>
          <w:rFonts w:hint="cs"/>
          <w:sz w:val="28"/>
          <w:szCs w:val="28"/>
          <w:rtl/>
        </w:rPr>
        <w:t>با ریخت زایی و اندام زایی و تکوین اندامهای مختلف گیاهان می باشد</w:t>
      </w:r>
    </w:p>
    <w:tbl>
      <w:tblPr>
        <w:tblStyle w:val="TableGrid"/>
        <w:tblpPr w:leftFromText="180" w:rightFromText="180" w:vertAnchor="text" w:tblpY="1"/>
        <w:tblOverlap w:val="never"/>
        <w:bidiVisual/>
        <w:tblW w:w="9353" w:type="dxa"/>
        <w:tblLook w:val="04A0" w:firstRow="1" w:lastRow="0" w:firstColumn="1" w:lastColumn="0" w:noHBand="0" w:noVBand="1"/>
      </w:tblPr>
      <w:tblGrid>
        <w:gridCol w:w="1513"/>
        <w:gridCol w:w="7840"/>
      </w:tblGrid>
      <w:tr w:rsidR="00933E9B" w:rsidRPr="008478A5" w:rsidTr="006F0CB8">
        <w:tc>
          <w:tcPr>
            <w:tcW w:w="1513" w:type="dxa"/>
          </w:tcPr>
          <w:p w:rsidR="00933E9B" w:rsidRPr="008478A5" w:rsidRDefault="00933E9B" w:rsidP="006F0CB8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="00910FBB">
              <w:rPr>
                <w:rFonts w:hint="cs"/>
                <w:sz w:val="28"/>
                <w:szCs w:val="28"/>
                <w:rtl/>
                <w:lang w:bidi="fa-IR"/>
              </w:rPr>
              <w:t xml:space="preserve">اول و </w:t>
            </w:r>
            <w:r w:rsidR="00910FBB">
              <w:rPr>
                <w:rFonts w:hint="cs"/>
                <w:sz w:val="28"/>
                <w:szCs w:val="28"/>
                <w:rtl/>
              </w:rPr>
              <w:t>د</w:t>
            </w:r>
            <w:r w:rsidRPr="008478A5">
              <w:rPr>
                <w:rFonts w:hint="cs"/>
                <w:sz w:val="28"/>
                <w:szCs w:val="28"/>
                <w:rtl/>
              </w:rPr>
              <w:t>وم</w:t>
            </w:r>
          </w:p>
        </w:tc>
        <w:tc>
          <w:tcPr>
            <w:tcW w:w="7840" w:type="dxa"/>
          </w:tcPr>
          <w:p w:rsidR="00933E9B" w:rsidRPr="00370A90" w:rsidRDefault="006F0CB8" w:rsidP="006F0CB8">
            <w:pPr>
              <w:bidi/>
              <w:jc w:val="both"/>
              <w:rPr>
                <w:sz w:val="28"/>
                <w:szCs w:val="28"/>
              </w:rPr>
            </w:pPr>
            <w:r w:rsidRPr="00171586">
              <w:rPr>
                <w:rFonts w:cs="B Nazanin" w:hint="cs"/>
                <w:sz w:val="24"/>
                <w:szCs w:val="24"/>
                <w:rtl/>
                <w:lang w:bidi="fa-IR"/>
              </w:rPr>
              <w:t>مفاهیم پایه، مقدمه ای بر ریخت زایی و اندام زایی در گیاهان، ویژگی های تکوین در گیاهان خشکی زی و مقایسه آن با جلبک ها</w:t>
            </w:r>
          </w:p>
        </w:tc>
      </w:tr>
      <w:tr w:rsidR="00933E9B" w:rsidRPr="008478A5" w:rsidTr="006F0CB8">
        <w:tc>
          <w:tcPr>
            <w:tcW w:w="1513" w:type="dxa"/>
          </w:tcPr>
          <w:p w:rsidR="00933E9B" w:rsidRPr="008478A5" w:rsidRDefault="00933E9B" w:rsidP="006F0CB8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="00910FBB">
              <w:rPr>
                <w:rFonts w:hint="cs"/>
                <w:sz w:val="28"/>
                <w:szCs w:val="28"/>
                <w:rtl/>
              </w:rPr>
              <w:t xml:space="preserve">سوم و </w:t>
            </w:r>
            <w:r w:rsidRPr="008478A5">
              <w:rPr>
                <w:rFonts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7840" w:type="dxa"/>
          </w:tcPr>
          <w:p w:rsidR="00933E9B" w:rsidRPr="008478A5" w:rsidRDefault="006F0CB8" w:rsidP="006F0CB8">
            <w:pPr>
              <w:bidi/>
              <w:rPr>
                <w:sz w:val="28"/>
                <w:szCs w:val="28"/>
                <w:rtl/>
              </w:rPr>
            </w:pPr>
            <w:r w:rsidRPr="00171586">
              <w:rPr>
                <w:rFonts w:cs="B Nazanin" w:hint="cs"/>
                <w:sz w:val="24"/>
                <w:szCs w:val="24"/>
                <w:rtl/>
                <w:lang w:bidi="fa-IR"/>
              </w:rPr>
              <w:t>ویژگی های تکوینی مرتبط با سلول گیاهی، پروتوپلاست، واکوئل و پلاستیدها، اطلاعات درون سلولی موثر در تکوین</w:t>
            </w:r>
          </w:p>
        </w:tc>
      </w:tr>
      <w:tr w:rsidR="00933E9B" w:rsidRPr="008478A5" w:rsidTr="006F0CB8">
        <w:tc>
          <w:tcPr>
            <w:tcW w:w="1513" w:type="dxa"/>
          </w:tcPr>
          <w:p w:rsidR="00933E9B" w:rsidRPr="008478A5" w:rsidRDefault="00933E9B" w:rsidP="006F0CB8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پنجم</w:t>
            </w:r>
            <w:r w:rsidR="006F0CB8">
              <w:rPr>
                <w:rFonts w:hint="cs"/>
                <w:sz w:val="28"/>
                <w:szCs w:val="28"/>
                <w:rtl/>
              </w:rPr>
              <w:t xml:space="preserve"> و ششم</w:t>
            </w:r>
          </w:p>
        </w:tc>
        <w:tc>
          <w:tcPr>
            <w:tcW w:w="7840" w:type="dxa"/>
          </w:tcPr>
          <w:p w:rsidR="006F0CB8" w:rsidRPr="006F0CB8" w:rsidRDefault="006F0CB8" w:rsidP="006F0CB8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6F0CB8">
              <w:rPr>
                <w:rFonts w:cs="B Nazanin" w:hint="cs"/>
                <w:sz w:val="24"/>
                <w:szCs w:val="24"/>
                <w:rtl/>
                <w:lang w:bidi="fa-IR"/>
              </w:rPr>
              <w:t>ویژگی های دیواره سلول گیاهی و نقش آن در تکوین، تغییرات دیواره در حین تکوین، لایه های مختلف دیواره و نحوه تکوین آنها</w:t>
            </w:r>
          </w:p>
          <w:p w:rsidR="00933E9B" w:rsidRPr="008478A5" w:rsidRDefault="00933E9B" w:rsidP="006F0CB8">
            <w:pPr>
              <w:bidi/>
              <w:rPr>
                <w:sz w:val="28"/>
                <w:szCs w:val="28"/>
                <w:rtl/>
              </w:rPr>
            </w:pPr>
          </w:p>
        </w:tc>
      </w:tr>
      <w:tr w:rsidR="00933E9B" w:rsidRPr="008478A5" w:rsidTr="006F0CB8">
        <w:tc>
          <w:tcPr>
            <w:tcW w:w="1513" w:type="dxa"/>
          </w:tcPr>
          <w:p w:rsidR="00933E9B" w:rsidRPr="008478A5" w:rsidRDefault="00933E9B" w:rsidP="006F0CB8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هفتم</w:t>
            </w:r>
            <w:r w:rsidR="006F0CB8">
              <w:rPr>
                <w:rFonts w:hint="cs"/>
                <w:sz w:val="28"/>
                <w:szCs w:val="28"/>
                <w:rtl/>
              </w:rPr>
              <w:t xml:space="preserve"> و هشتم</w:t>
            </w:r>
          </w:p>
        </w:tc>
        <w:tc>
          <w:tcPr>
            <w:tcW w:w="7840" w:type="dxa"/>
          </w:tcPr>
          <w:p w:rsidR="006F0CB8" w:rsidRPr="006F0CB8" w:rsidRDefault="006F0CB8" w:rsidP="006F0CB8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6F0CB8">
              <w:rPr>
                <w:rFonts w:cs="B Nazanin" w:hint="cs"/>
                <w:sz w:val="24"/>
                <w:szCs w:val="24"/>
                <w:rtl/>
                <w:lang w:bidi="fa-IR"/>
              </w:rPr>
              <w:t>تکوین محور اولیه، انواع رشد تکپا و همپا، مریستم های راسی</w:t>
            </w:r>
          </w:p>
          <w:p w:rsidR="006F0CB8" w:rsidRPr="006F0CB8" w:rsidRDefault="006F0CB8" w:rsidP="006F0CB8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6F0CB8">
              <w:rPr>
                <w:rFonts w:cs="B Nazanin" w:hint="cs"/>
                <w:sz w:val="24"/>
                <w:szCs w:val="24"/>
                <w:rtl/>
                <w:lang w:bidi="fa-IR"/>
              </w:rPr>
              <w:t>تکوین محور برگ ها و گلها، تقارن در برگ و گل و عوامل درونی موثر بر آن</w:t>
            </w:r>
          </w:p>
          <w:p w:rsidR="00933E9B" w:rsidRPr="00370A90" w:rsidRDefault="00933E9B" w:rsidP="006F0CB8">
            <w:pPr>
              <w:bidi/>
              <w:jc w:val="both"/>
              <w:rPr>
                <w:sz w:val="28"/>
                <w:szCs w:val="28"/>
              </w:rPr>
            </w:pPr>
          </w:p>
        </w:tc>
      </w:tr>
      <w:tr w:rsidR="00933E9B" w:rsidRPr="008478A5" w:rsidTr="006F0CB8">
        <w:tc>
          <w:tcPr>
            <w:tcW w:w="1513" w:type="dxa"/>
          </w:tcPr>
          <w:p w:rsidR="00933E9B" w:rsidRPr="008478A5" w:rsidRDefault="00933E9B" w:rsidP="006F0CB8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نهم</w:t>
            </w:r>
            <w:r w:rsidR="006F0CB8">
              <w:rPr>
                <w:rFonts w:hint="cs"/>
                <w:sz w:val="28"/>
                <w:szCs w:val="28"/>
                <w:rtl/>
              </w:rPr>
              <w:t xml:space="preserve"> و دهم</w:t>
            </w:r>
          </w:p>
        </w:tc>
        <w:tc>
          <w:tcPr>
            <w:tcW w:w="7840" w:type="dxa"/>
          </w:tcPr>
          <w:p w:rsidR="006F0CB8" w:rsidRPr="006F0CB8" w:rsidRDefault="006F0CB8" w:rsidP="006F0CB8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6F0CB8">
              <w:rPr>
                <w:rFonts w:cs="B Nazanin" w:hint="cs"/>
                <w:sz w:val="24"/>
                <w:szCs w:val="24"/>
                <w:rtl/>
                <w:lang w:bidi="fa-IR"/>
              </w:rPr>
              <w:t>عوامل تکوینی وابسته به موقعیت درون بافتی یا درون اندامی</w:t>
            </w:r>
          </w:p>
          <w:p w:rsidR="00933E9B" w:rsidRPr="008478A5" w:rsidRDefault="006F0CB8" w:rsidP="006F0CB8">
            <w:pPr>
              <w:bidi/>
              <w:rPr>
                <w:sz w:val="28"/>
                <w:szCs w:val="28"/>
                <w:rtl/>
              </w:rPr>
            </w:pPr>
            <w:r w:rsidRPr="00171586">
              <w:rPr>
                <w:rFonts w:cs="B Nazanin" w:hint="cs"/>
                <w:sz w:val="24"/>
                <w:szCs w:val="24"/>
                <w:rtl/>
                <w:lang w:bidi="fa-IR"/>
              </w:rPr>
              <w:t>تاثیر نور در تکوین اندام ها و جهت گیری آنها، فیتوکروم ها و نقش آنها در تکوین</w:t>
            </w:r>
          </w:p>
        </w:tc>
      </w:tr>
      <w:tr w:rsidR="00933E9B" w:rsidRPr="008478A5" w:rsidTr="006F0CB8">
        <w:tc>
          <w:tcPr>
            <w:tcW w:w="1513" w:type="dxa"/>
          </w:tcPr>
          <w:p w:rsidR="00933E9B" w:rsidRPr="008478A5" w:rsidRDefault="00933E9B" w:rsidP="006F0CB8">
            <w:pPr>
              <w:bidi/>
              <w:rPr>
                <w:sz w:val="28"/>
                <w:szCs w:val="28"/>
                <w:rtl/>
              </w:rPr>
            </w:pPr>
            <w:r w:rsidRPr="008478A5">
              <w:rPr>
                <w:rFonts w:hint="cs"/>
                <w:sz w:val="28"/>
                <w:szCs w:val="28"/>
                <w:rtl/>
              </w:rPr>
              <w:t>جلسه یازدهم</w:t>
            </w:r>
            <w:r w:rsidR="006F0CB8">
              <w:rPr>
                <w:rFonts w:hint="cs"/>
                <w:sz w:val="28"/>
                <w:szCs w:val="28"/>
                <w:rtl/>
              </w:rPr>
              <w:t xml:space="preserve"> و دوازدهم</w:t>
            </w:r>
          </w:p>
        </w:tc>
        <w:tc>
          <w:tcPr>
            <w:tcW w:w="7840" w:type="dxa"/>
          </w:tcPr>
          <w:p w:rsidR="006F0CB8" w:rsidRPr="006F0CB8" w:rsidRDefault="006F0CB8" w:rsidP="006F0CB8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6F0CB8">
              <w:rPr>
                <w:rFonts w:cs="B Nazanin" w:hint="cs"/>
                <w:sz w:val="24"/>
                <w:szCs w:val="24"/>
                <w:rtl/>
                <w:lang w:bidi="fa-IR"/>
              </w:rPr>
              <w:t>تاثیر سایر عوامل محیطی(غیر از نور) در تکوین اندام ها</w:t>
            </w:r>
          </w:p>
          <w:p w:rsidR="00933E9B" w:rsidRPr="008478A5" w:rsidRDefault="006F0CB8" w:rsidP="006F0CB8">
            <w:pPr>
              <w:bidi/>
              <w:spacing w:before="100" w:beforeAutospacing="1" w:after="100" w:afterAutospacing="1"/>
              <w:jc w:val="both"/>
              <w:rPr>
                <w:sz w:val="28"/>
                <w:szCs w:val="28"/>
                <w:rtl/>
              </w:rPr>
            </w:pPr>
            <w:r w:rsidRPr="00171586">
              <w:rPr>
                <w:rFonts w:cs="B Nazanin" w:hint="cs"/>
                <w:sz w:val="24"/>
                <w:szCs w:val="24"/>
                <w:rtl/>
                <w:lang w:bidi="fa-IR"/>
              </w:rPr>
              <w:t>هماهنگی بین اندام های در حال تکوین</w:t>
            </w:r>
          </w:p>
        </w:tc>
      </w:tr>
      <w:tr w:rsidR="00A75E52" w:rsidRPr="008478A5" w:rsidTr="006F0CB8">
        <w:tc>
          <w:tcPr>
            <w:tcW w:w="1513" w:type="dxa"/>
          </w:tcPr>
          <w:p w:rsidR="00A75E52" w:rsidRPr="008478A5" w:rsidRDefault="00A75E52" w:rsidP="006F0CB8">
            <w:pPr>
              <w:bidi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سیزدهم</w:t>
            </w:r>
          </w:p>
        </w:tc>
        <w:tc>
          <w:tcPr>
            <w:tcW w:w="7840" w:type="dxa"/>
          </w:tcPr>
          <w:p w:rsidR="00A75E52" w:rsidRPr="00A75E52" w:rsidRDefault="00A75E52" w:rsidP="00A75E52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A75E52">
              <w:rPr>
                <w:rFonts w:cs="B Nazanin" w:hint="cs"/>
                <w:sz w:val="24"/>
                <w:szCs w:val="24"/>
                <w:rtl/>
                <w:lang w:bidi="fa-IR"/>
              </w:rPr>
              <w:t>تکوین گل، ساختار مریستم زایشی، مدل</w:t>
            </w:r>
            <w:r w:rsidRPr="00A75E52">
              <w:rPr>
                <w:rFonts w:cs="B Nazanin"/>
                <w:sz w:val="24"/>
                <w:szCs w:val="24"/>
                <w:lang w:bidi="fa-IR"/>
              </w:rPr>
              <w:t>ABC</w:t>
            </w:r>
            <w:r w:rsidRPr="00A75E52">
              <w:rPr>
                <w:rFonts w:cs="B Nazanin" w:hint="cs"/>
                <w:sz w:val="24"/>
                <w:szCs w:val="24"/>
                <w:rtl/>
                <w:lang w:bidi="fa-IR"/>
              </w:rPr>
              <w:t>، جهش های موثر بر تغییر شکل گل، اتصال بخش های گل</w:t>
            </w:r>
          </w:p>
          <w:p w:rsidR="00A75E52" w:rsidRPr="006F0CB8" w:rsidRDefault="00A75E52" w:rsidP="006F0CB8">
            <w:pPr>
              <w:bidi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</w:tr>
      <w:tr w:rsidR="00A75E52" w:rsidRPr="008478A5" w:rsidTr="006F0CB8">
        <w:tc>
          <w:tcPr>
            <w:tcW w:w="1513" w:type="dxa"/>
          </w:tcPr>
          <w:p w:rsidR="00A75E52" w:rsidRDefault="00A75E52" w:rsidP="006F0CB8">
            <w:pPr>
              <w:bidi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چهاردهم</w:t>
            </w:r>
          </w:p>
        </w:tc>
        <w:tc>
          <w:tcPr>
            <w:tcW w:w="7840" w:type="dxa"/>
          </w:tcPr>
          <w:p w:rsidR="00A75E52" w:rsidRPr="00A75E52" w:rsidRDefault="00A75E52" w:rsidP="004F7305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A75E5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جنین زایی در گیاهان </w:t>
            </w:r>
          </w:p>
          <w:p w:rsidR="00A75E52" w:rsidRPr="00A75E52" w:rsidRDefault="00A75E52" w:rsidP="00A75E52">
            <w:pPr>
              <w:bidi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</w:p>
        </w:tc>
      </w:tr>
      <w:tr w:rsidR="00A75E52" w:rsidRPr="008478A5" w:rsidTr="006F0CB8">
        <w:tc>
          <w:tcPr>
            <w:tcW w:w="1513" w:type="dxa"/>
          </w:tcPr>
          <w:p w:rsidR="00A75E52" w:rsidRDefault="00A75E52" w:rsidP="006F0CB8">
            <w:pPr>
              <w:bidi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7840" w:type="dxa"/>
          </w:tcPr>
          <w:p w:rsidR="00A75E52" w:rsidRPr="00A75E52" w:rsidRDefault="004F7305" w:rsidP="00A75E52">
            <w:pPr>
              <w:bidi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A75E52">
              <w:rPr>
                <w:rFonts w:cs="B Nazanin" w:hint="cs"/>
                <w:sz w:val="24"/>
                <w:szCs w:val="24"/>
                <w:rtl/>
                <w:lang w:bidi="fa-IR"/>
              </w:rPr>
              <w:t>انواع لقاح، تکوین بساک و تنوع آن، تکوین کیسه رویانی و مقایسه آن در گروه های مختلف، انواع آندوسپرم و کیسه رویانی</w:t>
            </w:r>
          </w:p>
        </w:tc>
      </w:tr>
      <w:tr w:rsidR="00A75E52" w:rsidRPr="008478A5" w:rsidTr="006F0CB8">
        <w:tc>
          <w:tcPr>
            <w:tcW w:w="1513" w:type="dxa"/>
          </w:tcPr>
          <w:p w:rsidR="00A75E52" w:rsidRDefault="00A75E52" w:rsidP="006F0CB8">
            <w:pPr>
              <w:bidi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جلسه شانزدهم</w:t>
            </w:r>
          </w:p>
        </w:tc>
        <w:tc>
          <w:tcPr>
            <w:tcW w:w="7840" w:type="dxa"/>
          </w:tcPr>
          <w:p w:rsidR="00A75E52" w:rsidRPr="00A75E52" w:rsidRDefault="004F7305" w:rsidP="00A75E52">
            <w:pPr>
              <w:bidi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171586">
              <w:rPr>
                <w:rFonts w:cs="B Nazanin" w:hint="cs"/>
                <w:sz w:val="24"/>
                <w:szCs w:val="24"/>
                <w:rtl/>
                <w:lang w:bidi="fa-IR"/>
              </w:rPr>
              <w:t>رشد ثانویه عادی و غیرعادی، ساختار کامبیوم و انواع آن</w:t>
            </w:r>
          </w:p>
        </w:tc>
      </w:tr>
    </w:tbl>
    <w:p w:rsidR="00255D20" w:rsidRDefault="006F0CB8" w:rsidP="004551BA">
      <w:pPr>
        <w:bidi/>
        <w:rPr>
          <w:b/>
          <w:bCs/>
          <w:lang w:bidi="fa-IR"/>
        </w:rPr>
      </w:pPr>
      <w:r>
        <w:rPr>
          <w:b/>
          <w:bCs/>
          <w:lang w:bidi="fa-IR"/>
        </w:rPr>
        <w:br w:type="textWrapping" w:clear="all"/>
      </w:r>
    </w:p>
    <w:p w:rsidR="004551BA" w:rsidRPr="00255D20" w:rsidRDefault="00255D20" w:rsidP="00255D20">
      <w:pPr>
        <w:bidi/>
        <w:rPr>
          <w:b/>
          <w:bCs/>
          <w:rtl/>
          <w:lang w:bidi="fa-IR"/>
        </w:rPr>
      </w:pPr>
      <w:r w:rsidRPr="00255D20">
        <w:rPr>
          <w:rFonts w:hint="cs"/>
          <w:b/>
          <w:bCs/>
          <w:rtl/>
          <w:lang w:bidi="fa-IR"/>
        </w:rPr>
        <w:t>منابع:</w:t>
      </w:r>
    </w:p>
    <w:p w:rsidR="00255D20" w:rsidRDefault="00E61EB2" w:rsidP="00E61EB2">
      <w:pPr>
        <w:bidi/>
        <w:rPr>
          <w:rFonts w:hint="cs"/>
          <w:b/>
          <w:bCs/>
          <w:rtl/>
          <w:lang w:bidi="fa-IR"/>
        </w:rPr>
      </w:pPr>
      <w:r>
        <w:rPr>
          <w:rFonts w:hint="cs"/>
          <w:b/>
          <w:bCs/>
          <w:rtl/>
          <w:lang w:bidi="fa-IR"/>
        </w:rPr>
        <w:t>ریخت زایی و اندام زایی گیاهان تالیف سید مظفری انتشارات پیام نور</w:t>
      </w:r>
    </w:p>
    <w:p w:rsidR="00E61EB2" w:rsidRDefault="00E61EB2" w:rsidP="00E61EB2">
      <w:pPr>
        <w:bidi/>
        <w:rPr>
          <w:rFonts w:ascii="Arial" w:hAnsi="Arial" w:cs="Arial" w:hint="cs"/>
          <w:color w:val="4D5156"/>
          <w:sz w:val="21"/>
          <w:szCs w:val="21"/>
          <w:shd w:val="clear" w:color="auto" w:fill="FFFFFF"/>
          <w:rtl/>
        </w:rPr>
      </w:pPr>
      <w:r>
        <w:rPr>
          <w:rStyle w:val="Emphasis"/>
          <w:rFonts w:ascii="Arial" w:hAnsi="Arial" w:cs="Arial"/>
          <w:b/>
          <w:bCs/>
          <w:i w:val="0"/>
          <w:iCs w:val="0"/>
          <w:color w:val="5F6368"/>
          <w:sz w:val="21"/>
          <w:szCs w:val="21"/>
          <w:shd w:val="clear" w:color="auto" w:fill="FFFFFF"/>
          <w:rtl/>
        </w:rPr>
        <w:t>کتاب فیزیولوژی گیاهی</w:t>
      </w: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4D5156"/>
          <w:sz w:val="21"/>
          <w:szCs w:val="21"/>
          <w:shd w:val="clear" w:color="auto" w:fill="FFFFFF"/>
          <w:rtl/>
        </w:rPr>
        <w:t>نوشته منصور شریعتی و مریم مددکار</w:t>
      </w:r>
    </w:p>
    <w:p w:rsidR="00E61EB2" w:rsidRPr="00255D20" w:rsidRDefault="00E61EB2" w:rsidP="00E61EB2">
      <w:pPr>
        <w:bidi/>
        <w:rPr>
          <w:b/>
          <w:bCs/>
          <w:lang w:bidi="fa-IR"/>
        </w:rPr>
      </w:pPr>
      <w:r>
        <w:rPr>
          <w:rStyle w:val="Emphasis"/>
          <w:rFonts w:ascii="Arial" w:hAnsi="Arial" w:cs="Arial"/>
          <w:b/>
          <w:bCs/>
          <w:i w:val="0"/>
          <w:iCs w:val="0"/>
          <w:color w:val="5F6368"/>
          <w:sz w:val="21"/>
          <w:szCs w:val="21"/>
          <w:shd w:val="clear" w:color="auto" w:fill="FFFFFF"/>
          <w:rtl/>
        </w:rPr>
        <w:lastRenderedPageBreak/>
        <w:t>فیزیولوژی گیاهی</w:t>
      </w: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> (</w:t>
      </w:r>
      <w:r>
        <w:rPr>
          <w:rFonts w:ascii="Arial" w:hAnsi="Arial" w:cs="Arial"/>
          <w:color w:val="4D5156"/>
          <w:sz w:val="21"/>
          <w:szCs w:val="21"/>
          <w:shd w:val="clear" w:color="auto" w:fill="FFFFFF"/>
          <w:rtl/>
        </w:rPr>
        <w:t>جلد اول ) نویسنده: تایزو زایگر مترجم: لاهوتی - بیشه کلائی - موسوی کوهی - قائم پناه انتشارات: واژگان خرد</w:t>
      </w:r>
      <w:bookmarkStart w:id="0" w:name="_GoBack"/>
      <w:bookmarkEnd w:id="0"/>
    </w:p>
    <w:sectPr w:rsidR="00E61EB2" w:rsidRPr="00255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24D3B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531106"/>
    <w:multiLevelType w:val="hybridMultilevel"/>
    <w:tmpl w:val="51BAE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B0F60"/>
    <w:rsid w:val="000C46B0"/>
    <w:rsid w:val="000F34A4"/>
    <w:rsid w:val="0014559C"/>
    <w:rsid w:val="00255D20"/>
    <w:rsid w:val="002A29A0"/>
    <w:rsid w:val="00370A90"/>
    <w:rsid w:val="0037113D"/>
    <w:rsid w:val="003A1BFD"/>
    <w:rsid w:val="003B5962"/>
    <w:rsid w:val="00445A15"/>
    <w:rsid w:val="004551BA"/>
    <w:rsid w:val="0047222F"/>
    <w:rsid w:val="004F7305"/>
    <w:rsid w:val="00634E77"/>
    <w:rsid w:val="00677912"/>
    <w:rsid w:val="006F0CB8"/>
    <w:rsid w:val="0070797D"/>
    <w:rsid w:val="007B7567"/>
    <w:rsid w:val="008478A5"/>
    <w:rsid w:val="00886819"/>
    <w:rsid w:val="00910FBB"/>
    <w:rsid w:val="00933E9B"/>
    <w:rsid w:val="00941D95"/>
    <w:rsid w:val="00951C49"/>
    <w:rsid w:val="009B62F3"/>
    <w:rsid w:val="00A3752E"/>
    <w:rsid w:val="00A75E52"/>
    <w:rsid w:val="00C57C81"/>
    <w:rsid w:val="00CD49AC"/>
    <w:rsid w:val="00D2640C"/>
    <w:rsid w:val="00E61EB2"/>
    <w:rsid w:val="00F135BE"/>
    <w:rsid w:val="00F2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4E7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61EB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4E7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61E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7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Windows User</cp:lastModifiedBy>
  <cp:revision>9</cp:revision>
  <dcterms:created xsi:type="dcterms:W3CDTF">2022-01-03T08:05:00Z</dcterms:created>
  <dcterms:modified xsi:type="dcterms:W3CDTF">2022-01-03T08:16:00Z</dcterms:modified>
</cp:coreProperties>
</file>