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737"/>
        <w:gridCol w:w="1130"/>
        <w:gridCol w:w="1691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574EA1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: </w:t>
            </w:r>
            <w:r w:rsidR="00574EA1">
              <w:rPr>
                <w:rFonts w:cs="B Lotus" w:hint="cs"/>
                <w:sz w:val="28"/>
                <w:szCs w:val="28"/>
                <w:rtl/>
                <w:lang w:bidi="fa-IR"/>
              </w:rPr>
              <w:t>روش تحقیق در تربیت بدنی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 تعدادواحد: 2 واحد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574EA1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مقطع: کارشن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اسی 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رشته: علوم ورزشی     گرایش: </w:t>
            </w:r>
            <w:r w:rsidR="00574EA1">
              <w:rPr>
                <w:rFonts w:cs="B Lotus" w:hint="cs"/>
                <w:sz w:val="28"/>
                <w:szCs w:val="28"/>
                <w:rtl/>
                <w:lang w:bidi="fa-IR"/>
              </w:rPr>
              <w:t>همه گزایش ها</w:t>
            </w:r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574EA1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هدف: آشنایی مقدماتی با فرایند علمی تحقیق و گزارش آن در موضوعات علوم ورزشی</w:t>
            </w:r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BC2A99" w:rsidP="00574EA1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منابع: کتاب</w:t>
            </w:r>
            <w:r w:rsidR="00574EA1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مقدمات روش تحقیق در علوم انسانی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، تالیف: دکتر </w:t>
            </w:r>
            <w:r w:rsidR="00574EA1">
              <w:rPr>
                <w:rFonts w:cs="B Lotus" w:hint="cs"/>
                <w:sz w:val="24"/>
                <w:szCs w:val="24"/>
                <w:rtl/>
                <w:lang w:bidi="fa-IR"/>
              </w:rPr>
              <w:t>حافظ نیا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، انتشارات سمت.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797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1134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1701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797" w:type="dxa"/>
          </w:tcPr>
          <w:p w:rsidR="00A67761" w:rsidRDefault="00574EA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معرفی کلی درس و منابع- سرفصل ها-توضیح در مورد ارزشیابی پایانی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797" w:type="dxa"/>
          </w:tcPr>
          <w:p w:rsidR="00A67761" w:rsidRDefault="00574EA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آشنایی با مقدمات ، مفاهیم و اهداف </w:t>
            </w:r>
            <w:r w:rsidR="00DF7EBA">
              <w:rPr>
                <w:rFonts w:cs="B Lotus" w:hint="cs"/>
                <w:sz w:val="24"/>
                <w:szCs w:val="24"/>
                <w:rtl/>
                <w:lang w:bidi="fa-IR"/>
              </w:rPr>
              <w:t>تحقیق در علوم ورزشی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797" w:type="dxa"/>
          </w:tcPr>
          <w:p w:rsidR="00A67761" w:rsidRDefault="00DF7EBA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ویژگی های تحقیق علمی در علوم ورزشی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797" w:type="dxa"/>
          </w:tcPr>
          <w:p w:rsidR="00A67761" w:rsidRDefault="00DF7EBA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فرضیه ، قانون و اصل در تحقیقات علمی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پنحم</w:t>
            </w:r>
          </w:p>
        </w:tc>
        <w:tc>
          <w:tcPr>
            <w:tcW w:w="7797" w:type="dxa"/>
          </w:tcPr>
          <w:p w:rsidR="00A67761" w:rsidRDefault="00DF7EBA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فرایند انتخاب موضوع یا مسئله تحقیق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797" w:type="dxa"/>
          </w:tcPr>
          <w:p w:rsidR="00A67761" w:rsidRDefault="00DF7EBA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انواع تحقیقات علمی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797" w:type="dxa"/>
          </w:tcPr>
          <w:p w:rsidR="00A67761" w:rsidRDefault="00DF7EBA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شرح کامل انواع تحقیقات تاریخی، توصیفی و علی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797" w:type="dxa"/>
          </w:tcPr>
          <w:p w:rsidR="00A67761" w:rsidRDefault="00DF7EBA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شرح کامل تحقیقات همبستگی و تجربی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797" w:type="dxa"/>
          </w:tcPr>
          <w:p w:rsidR="00A67761" w:rsidRDefault="005F608D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انواع متغیر ها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797" w:type="dxa"/>
          </w:tcPr>
          <w:p w:rsidR="00A67761" w:rsidRDefault="005F608D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مطالعه و جمع آوری مبانی نظری تحقیقات علمی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797" w:type="dxa"/>
          </w:tcPr>
          <w:p w:rsidR="00A67761" w:rsidRDefault="005F608D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فرایند جمع آوری پیشینه در موضوعات تحقیق علمی</w:t>
            </w:r>
          </w:p>
        </w:tc>
        <w:tc>
          <w:tcPr>
            <w:tcW w:w="1134" w:type="dxa"/>
          </w:tcPr>
          <w:p w:rsidR="00A67761" w:rsidRDefault="00F72224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797" w:type="dxa"/>
          </w:tcPr>
          <w:p w:rsidR="00A67761" w:rsidRDefault="005F608D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جامعه آماری و نمونه آماری</w:t>
            </w:r>
          </w:p>
        </w:tc>
        <w:tc>
          <w:tcPr>
            <w:tcW w:w="1134" w:type="dxa"/>
          </w:tcPr>
          <w:p w:rsidR="00A67761" w:rsidRPr="00EF5F03" w:rsidRDefault="00F72224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797" w:type="dxa"/>
          </w:tcPr>
          <w:p w:rsidR="00A54F1E" w:rsidRDefault="005F608D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انواع نمونه گیری و نحوه محاسبه حجم نمونه</w:t>
            </w:r>
          </w:p>
        </w:tc>
        <w:tc>
          <w:tcPr>
            <w:tcW w:w="1134" w:type="dxa"/>
          </w:tcPr>
          <w:p w:rsidR="00A54F1E" w:rsidRPr="00EF5F03" w:rsidRDefault="00F72224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797" w:type="dxa"/>
          </w:tcPr>
          <w:p w:rsidR="00A54F1E" w:rsidRDefault="005F608D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ابزار جمع آوری اطلاعات و داده ها</w:t>
            </w:r>
          </w:p>
        </w:tc>
        <w:tc>
          <w:tcPr>
            <w:tcW w:w="1134" w:type="dxa"/>
          </w:tcPr>
          <w:p w:rsidR="00A54F1E" w:rsidRPr="00F72224" w:rsidRDefault="00F72224" w:rsidP="00EF5F03">
            <w:pPr>
              <w:rPr>
                <w:b/>
                <w:bCs/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797" w:type="dxa"/>
          </w:tcPr>
          <w:p w:rsidR="00A54F1E" w:rsidRDefault="005F608D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نحوه نگارش و ارائه گزارش تحقیق</w:t>
            </w:r>
          </w:p>
        </w:tc>
        <w:tc>
          <w:tcPr>
            <w:tcW w:w="1134" w:type="dxa"/>
          </w:tcPr>
          <w:p w:rsidR="00A54F1E" w:rsidRPr="00EF5F03" w:rsidRDefault="00F72224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797" w:type="dxa"/>
          </w:tcPr>
          <w:p w:rsidR="00A54F1E" w:rsidRDefault="00574EA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جمع بندی و مرور مطالب تدریس شده و رفع اشکالات</w:t>
            </w:r>
          </w:p>
        </w:tc>
        <w:tc>
          <w:tcPr>
            <w:tcW w:w="1134" w:type="dxa"/>
          </w:tcPr>
          <w:p w:rsidR="00A54F1E" w:rsidRPr="00EF5F03" w:rsidRDefault="00F72224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  <w:bookmarkStart w:id="0" w:name="_GoBack"/>
            <w:bookmarkEnd w:id="0"/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A67761">
      <w:pPr>
        <w:spacing w:line="240" w:lineRule="auto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574EA1"/>
    <w:rsid w:val="005F608D"/>
    <w:rsid w:val="00A54F1E"/>
    <w:rsid w:val="00A67761"/>
    <w:rsid w:val="00BC2A99"/>
    <w:rsid w:val="00DF7EBA"/>
    <w:rsid w:val="00EF5F03"/>
    <w:rsid w:val="00F358C8"/>
    <w:rsid w:val="00F7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3</cp:revision>
  <dcterms:created xsi:type="dcterms:W3CDTF">2019-09-17T18:37:00Z</dcterms:created>
  <dcterms:modified xsi:type="dcterms:W3CDTF">2019-11-16T09:18:00Z</dcterms:modified>
</cp:coreProperties>
</file>