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AA3F16" w:rsidRPr="0045462C" w:rsidTr="00951485">
        <w:trPr>
          <w:trHeight w:val="576"/>
        </w:trPr>
        <w:tc>
          <w:tcPr>
            <w:tcW w:w="9350" w:type="dxa"/>
            <w:gridSpan w:val="2"/>
            <w:vAlign w:val="center"/>
          </w:tcPr>
          <w:p w:rsidR="00AA3F16" w:rsidRPr="0045462C" w:rsidRDefault="00AA3F16" w:rsidP="00951485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اصول و روش تحقیق 1 _مترجمی</w:t>
            </w:r>
          </w:p>
        </w:tc>
      </w:tr>
      <w:tr w:rsidR="00AA3F16" w:rsidRPr="008C6123" w:rsidTr="00951485">
        <w:trPr>
          <w:trHeight w:val="576"/>
        </w:trPr>
        <w:tc>
          <w:tcPr>
            <w:tcW w:w="8725" w:type="dxa"/>
            <w:vAlign w:val="center"/>
          </w:tcPr>
          <w:p w:rsidR="00AA3F16" w:rsidRPr="008C6123" w:rsidRDefault="00AA3F16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AA3F16" w:rsidRPr="008C6123" w:rsidRDefault="00AA3F16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Default="00AA3F16" w:rsidP="00951485">
            <w:pPr>
              <w:bidi/>
              <w:spacing w:before="100" w:beforeAutospacing="1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معرفی درس و جایگاه و اهمیت آن در بهبود زندگی و  آموزش عالی؛ معرفی کتاب درسی و مطالب تکمیلی؛ نحوه ی ارزیابی دانشجو در طول ترم و نمره ی پایان ترم؛ </w:t>
            </w:r>
            <w:r>
              <w:rPr>
                <w:lang w:bidi="fa-IR"/>
              </w:rPr>
              <w:t xml:space="preserve">Quiz </w:t>
            </w:r>
            <w:r>
              <w:rPr>
                <w:rFonts w:hint="cs"/>
                <w:rtl/>
                <w:lang w:bidi="fa-IR"/>
              </w:rPr>
              <w:t xml:space="preserve">ها و امتحانات 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6D300C" w:rsidRDefault="00AA3F16" w:rsidP="00951485">
            <w:pPr>
              <w:spacing w:before="100" w:beforeAutospacing="1"/>
            </w:pPr>
            <w:r w:rsidRPr="006D300C">
              <w:rPr>
                <w:i/>
                <w:iCs/>
              </w:rPr>
              <w:t xml:space="preserve">Areas in Translation Research (1): </w:t>
            </w:r>
            <w:r>
              <w:t>text analysis and translation; translation quality assessment; Genre translation(drama, poetry, etc); multimedia translation; translation and technology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9842D5" w:rsidRDefault="00AA3F16" w:rsidP="00951485">
            <w:pPr>
              <w:spacing w:before="100" w:beforeAutospacing="1"/>
            </w:pPr>
            <w:r w:rsidRPr="006D300C">
              <w:rPr>
                <w:i/>
                <w:iCs/>
              </w:rPr>
              <w:t>Areas in Translation Research (1):</w:t>
            </w:r>
            <w:r>
              <w:t xml:space="preserve"> translation history; translation ethics; terminologies and glossaries; interpreting; translation process; translation training;translation profession; 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142239" w:rsidRDefault="00AA3F16" w:rsidP="00951485">
            <w:pPr>
              <w:spacing w:before="100" w:beforeAutospacing="1"/>
            </w:pPr>
            <w:r w:rsidRPr="001669AE">
              <w:rPr>
                <w:i/>
                <w:iCs/>
              </w:rPr>
              <w:t xml:space="preserve">From the initial idea to the plan: </w:t>
            </w:r>
            <w:r>
              <w:t xml:space="preserve">refine the initial idea; talk to someone who knows; check out other resources; read critically; note-taking; keeping biblographic records; scope of your project; working with your supervisor; emotional/psychological planning; IT planning; </w:t>
            </w:r>
            <w:r w:rsidRPr="009842D5">
              <w:rPr>
                <w:b/>
                <w:bCs/>
                <w:i/>
                <w:iCs/>
              </w:rPr>
              <w:t>Quiz 1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441A05" w:rsidRDefault="00AA3F16" w:rsidP="00951485">
            <w:pPr>
              <w:spacing w:before="100" w:beforeAutospacing="1"/>
            </w:pPr>
            <w:r w:rsidRPr="0087614A">
              <w:rPr>
                <w:i/>
                <w:iCs/>
              </w:rPr>
              <w:t>Theoretical models of translation:</w:t>
            </w:r>
            <w:r>
              <w:t xml:space="preserve"> comparative models; process models; causal models; 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E57377" w:rsidRDefault="00AA3F16" w:rsidP="00951485">
            <w:pPr>
              <w:spacing w:before="100" w:beforeAutospacing="1"/>
            </w:pPr>
            <w:r w:rsidRPr="0049595F">
              <w:rPr>
                <w:i/>
                <w:iCs/>
              </w:rPr>
              <w:t xml:space="preserve">Kinds of research: </w:t>
            </w:r>
            <w:r w:rsidRPr="0049595F">
              <w:t>conceptual and empirical research; characteristics of empirical research;</w:t>
            </w:r>
            <w:r>
              <w:t>sub- types of empirical research (naturalistic vs. experimental); qualitative vs. quantitative research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250B50" w:rsidRDefault="00AA3F16" w:rsidP="00951485">
            <w:pPr>
              <w:spacing w:before="100" w:beforeAutospacing="1"/>
            </w:pPr>
            <w:r w:rsidRPr="00EC479C">
              <w:rPr>
                <w:i/>
                <w:iCs/>
              </w:rPr>
              <w:t xml:space="preserve">Questions, claims, hypotheses: </w:t>
            </w:r>
            <w:r>
              <w:t xml:space="preserve">asking questions; making a claim; four kinds of hypotheses; hypothesis testing; </w:t>
            </w:r>
            <w:r w:rsidRPr="00250B50">
              <w:rPr>
                <w:b/>
                <w:bCs/>
                <w:i/>
                <w:iCs/>
              </w:rPr>
              <w:t>Quiz 2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  <w:vAlign w:val="center"/>
          </w:tcPr>
          <w:p w:rsidR="00AA3F16" w:rsidRPr="00250B50" w:rsidRDefault="00AA3F16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250B50">
              <w:rPr>
                <w:b/>
                <w:bCs/>
              </w:rPr>
              <w:t>Mid-term Examination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EB6D3C" w:rsidRDefault="00AA3F16" w:rsidP="00951485">
            <w:pPr>
              <w:spacing w:before="100" w:beforeAutospacing="1"/>
            </w:pPr>
            <w:r w:rsidRPr="008B51AA">
              <w:rPr>
                <w:i/>
                <w:iCs/>
              </w:rPr>
              <w:t xml:space="preserve">Relation between variables: </w:t>
            </w:r>
            <w:r>
              <w:t xml:space="preserve">relations; text and context variables (source text variables, target language variables, task variables, translator variables) ; variables illustrated in research practice; 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636025" w:rsidRDefault="00AA3F16" w:rsidP="00951485">
            <w:pPr>
              <w:spacing w:before="100" w:beforeAutospacing="1"/>
            </w:pPr>
            <w:r w:rsidRPr="00636025">
              <w:rPr>
                <w:i/>
                <w:iCs/>
              </w:rPr>
              <w:t xml:space="preserve">Selecting and analyzing data: </w:t>
            </w:r>
            <w:r>
              <w:t>kinds of data; representativeness; categorization; using statistics; randaom sampling; processing data; quantitative analysis; qualitative analysis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FB3DD4" w:rsidRDefault="00AA3F16" w:rsidP="00951485">
            <w:pPr>
              <w:spacing w:before="100" w:beforeAutospacing="1"/>
            </w:pPr>
            <w:r w:rsidRPr="00FB3DD4">
              <w:rPr>
                <w:i/>
                <w:iCs/>
              </w:rPr>
              <w:t>Witing your research report</w:t>
            </w:r>
            <w:r>
              <w:rPr>
                <w:i/>
                <w:iCs/>
              </w:rPr>
              <w:t xml:space="preserve"> (1)</w:t>
            </w:r>
            <w:r w:rsidRPr="00FB3DD4">
              <w:rPr>
                <w:i/>
                <w:iCs/>
              </w:rPr>
              <w:t>:</w:t>
            </w:r>
            <w:r>
              <w:rPr>
                <w:i/>
                <w:iCs/>
              </w:rPr>
              <w:t xml:space="preserve"> </w:t>
            </w:r>
            <w:r w:rsidRPr="00FB3DD4">
              <w:rPr>
                <w:i/>
                <w:iCs/>
              </w:rPr>
              <w:t xml:space="preserve"> </w:t>
            </w:r>
            <w:r>
              <w:t xml:space="preserve">begin witing early, write a lot, all the time; documentation conventions in the text; think of the reader; show a logical structure; 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DD63F2" w:rsidRDefault="00AA3F16" w:rsidP="00951485">
            <w:pPr>
              <w:spacing w:before="100" w:beforeAutospacing="1"/>
            </w:pPr>
            <w:r w:rsidRPr="00FB3DD4">
              <w:rPr>
                <w:i/>
                <w:iCs/>
              </w:rPr>
              <w:t>Witing your research report</w:t>
            </w:r>
            <w:r>
              <w:rPr>
                <w:i/>
                <w:iCs/>
              </w:rPr>
              <w:t xml:space="preserve"> (2):</w:t>
            </w:r>
            <w:r>
              <w:t xml:space="preserve"> coping with witer’s block; substantiate or withdraw; starting and finishing; feedback and revision; </w:t>
            </w:r>
            <w:r w:rsidRPr="00AA7CDC">
              <w:rPr>
                <w:b/>
                <w:bCs/>
                <w:i/>
                <w:iCs/>
              </w:rPr>
              <w:t>Quiz 3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AA7CDC" w:rsidRDefault="00AA3F16" w:rsidP="00951485">
            <w:pPr>
              <w:spacing w:before="100" w:beforeAutospacing="1"/>
            </w:pPr>
            <w:r w:rsidRPr="00AA7CDC">
              <w:rPr>
                <w:i/>
                <w:iCs/>
              </w:rPr>
              <w:t xml:space="preserve">Presenting your research orally: </w:t>
            </w:r>
            <w:r>
              <w:t xml:space="preserve"> structure of presentations; delivery; visual aids (transparencies, overhead projectors, powerpoint slides, etc.);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Pr="00AF7744" w:rsidRDefault="00AA3F16" w:rsidP="00951485">
            <w:pPr>
              <w:spacing w:before="100" w:beforeAutospacing="1"/>
            </w:pPr>
            <w:r w:rsidRPr="00A270AF">
              <w:rPr>
                <w:i/>
                <w:iCs/>
              </w:rPr>
              <w:t xml:space="preserve">Assessing your research: </w:t>
            </w:r>
            <w:r>
              <w:t>self-assessment; internal assessment; external assessment; typical weaknesses (length, organization, review of literature, methodology, logic, style, etc.)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Default="00AA3F16" w:rsidP="00951485">
            <w:pPr>
              <w:spacing w:before="100" w:beforeAutospacing="1"/>
            </w:pPr>
            <w:r w:rsidRPr="008847C1">
              <w:rPr>
                <w:i/>
                <w:iCs/>
              </w:rPr>
              <w:t>Summary</w:t>
            </w:r>
            <w:r>
              <w:t xml:space="preserve">: the different steps of qiualitative and quantitative research; other types of obtaining knowledge: experience, authority, intuition, logical reasoning; </w:t>
            </w:r>
            <w:r w:rsidRPr="00801EF7">
              <w:rPr>
                <w:b/>
                <w:bCs/>
                <w:i/>
                <w:iCs/>
              </w:rPr>
              <w:t>Quiz 4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  <w:vAlign w:val="center"/>
          </w:tcPr>
          <w:p w:rsidR="00AA3F16" w:rsidRPr="0015432D" w:rsidRDefault="00AA3F16" w:rsidP="00951485">
            <w:pPr>
              <w:spacing w:before="100" w:before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Final Examination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</w:tcPr>
          <w:p w:rsidR="00AA3F16" w:rsidRDefault="00AA3F16" w:rsidP="00951485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AA3F16" w:rsidTr="00951485">
        <w:trPr>
          <w:trHeight w:val="576"/>
        </w:trPr>
        <w:tc>
          <w:tcPr>
            <w:tcW w:w="8725" w:type="dxa"/>
            <w:vAlign w:val="center"/>
          </w:tcPr>
          <w:p w:rsidR="00AA3F16" w:rsidRDefault="00AA3F16" w:rsidP="00951485">
            <w:pPr>
              <w:bidi/>
              <w:spacing w:before="100" w:beforeAutospacing="1"/>
              <w:rPr>
                <w:rtl/>
                <w:lang w:bidi="fa-IR"/>
              </w:rPr>
            </w:pPr>
            <w:r w:rsidRPr="005550F7">
              <w:rPr>
                <w:rFonts w:hint="cs"/>
                <w:b/>
                <w:bCs/>
                <w:rtl/>
              </w:rPr>
              <w:t>شیوه ی ارزیابی دانشجو: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امتحان میان ترم =7 نمره + امتحان پایان ترم  7 نمره + </w:t>
            </w:r>
            <w:r>
              <w:rPr>
                <w:b/>
                <w:bCs/>
                <w:lang w:bidi="fa-IR"/>
              </w:rPr>
              <w:t>Quizzez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= 4 نمره + شرکت و فعالیت کلاسی = 2 نمره = 20 نمره</w:t>
            </w:r>
          </w:p>
        </w:tc>
        <w:tc>
          <w:tcPr>
            <w:tcW w:w="625" w:type="dxa"/>
            <w:vAlign w:val="center"/>
          </w:tcPr>
          <w:p w:rsidR="00AA3F16" w:rsidRDefault="00AA3F16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3403C2" w:rsidRDefault="003403C2">
      <w:bookmarkStart w:id="0" w:name="_GoBack"/>
      <w:bookmarkEnd w:id="0"/>
    </w:p>
    <w:sectPr w:rsidR="00340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F16"/>
    <w:rsid w:val="003403C2"/>
    <w:rsid w:val="00AA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61C0B6-67F1-4F02-A4A3-A913070E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3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2019-10-02T06:14:00Z</dcterms:created>
  <dcterms:modified xsi:type="dcterms:W3CDTF">2019-10-02T06:16:00Z</dcterms:modified>
</cp:coreProperties>
</file>