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8478A5" w:rsidRDefault="00144DFC" w:rsidP="00144DF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144DFC" w:rsidRPr="008478A5" w:rsidRDefault="00144DFC" w:rsidP="008A1291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 w:rsidR="008A1291">
        <w:rPr>
          <w:rFonts w:hint="cs"/>
          <w:sz w:val="28"/>
          <w:szCs w:val="28"/>
          <w:rtl/>
        </w:rPr>
        <w:t>اصول و روشهای رده بندی گیاهان</w:t>
      </w:r>
    </w:p>
    <w:p w:rsidR="00144DFC" w:rsidRPr="008478A5" w:rsidRDefault="00144DFC" w:rsidP="00AB6466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AB6466">
        <w:rPr>
          <w:rFonts w:hint="cs"/>
          <w:sz w:val="28"/>
          <w:szCs w:val="28"/>
          <w:rtl/>
        </w:rPr>
        <w:t>2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AB6466">
        <w:rPr>
          <w:rFonts w:hint="cs"/>
          <w:sz w:val="28"/>
          <w:szCs w:val="28"/>
          <w:rtl/>
        </w:rPr>
        <w:t>32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104AA2" w:rsidRDefault="00144DFC" w:rsidP="008A1291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این درس آشنایی دانشجویان با </w:t>
      </w:r>
      <w:r w:rsidR="005F3430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مفاهیم و دیدگاه های مختلف درباره </w:t>
      </w:r>
      <w:r w:rsidR="008A1291">
        <w:rPr>
          <w:rFonts w:ascii="Times New Roman" w:hAnsi="Times New Roman" w:cs="B Nazanin" w:hint="cs"/>
          <w:sz w:val="20"/>
          <w:szCs w:val="24"/>
          <w:rtl/>
          <w:lang w:bidi="fa-IR"/>
        </w:rPr>
        <w:t>نامگذاری و رده بندی در گیاهان و معرفی انواع مختلف رده بندی های گیاهی</w:t>
      </w:r>
      <w:r w:rsidR="005F3430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می باشد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053"/>
        <w:gridCol w:w="7300"/>
      </w:tblGrid>
      <w:tr w:rsidR="00104AA2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5F3430" w:rsidP="008A1291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اهداف، تاریخچه و مفاهیم علم </w:t>
            </w:r>
            <w:r w:rsidR="008A129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تاکسونومی و رده بندی گیاهی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04AA2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دوم</w:t>
            </w:r>
            <w:r w:rsidR="008A129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سوم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8A1291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انواع مختلف رده بندی از گذشته تا کنون</w:t>
            </w:r>
          </w:p>
        </w:tc>
      </w:tr>
      <w:tr w:rsidR="00104AA2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8A1291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نامگذاری علمی گیاهان</w:t>
            </w:r>
          </w:p>
        </w:tc>
      </w:tr>
      <w:tr w:rsidR="00104AA2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8A1291" w:rsidP="004E27C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قوانین نامگذاری بین المللی گیاهان</w:t>
            </w:r>
          </w:p>
        </w:tc>
      </w:tr>
      <w:tr w:rsidR="00104AA2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8A1291" w:rsidP="008A1291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سلسله مراتب رتبه های تاکسونومی</w:t>
            </w:r>
          </w:p>
        </w:tc>
      </w:tr>
      <w:tr w:rsidR="00104AA2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8A1291" w:rsidP="008A1291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واحدهای رده بندی گیاهان و تعاریف آنها</w:t>
            </w:r>
          </w:p>
        </w:tc>
      </w:tr>
      <w:tr w:rsidR="00104AA2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8A1291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تعریف و معرفی صفات در گیاهان</w:t>
            </w:r>
          </w:p>
        </w:tc>
      </w:tr>
      <w:tr w:rsidR="00A14E1C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5E0E5A" w:rsidRDefault="00A14E1C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نهم و 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5E0E5A" w:rsidRDefault="008A1291" w:rsidP="004E27C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استفاده از صفات به عنوان شواهد تاکسونومی</w:t>
            </w:r>
          </w:p>
        </w:tc>
      </w:tr>
      <w:tr w:rsidR="00A14E1C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5E0E5A" w:rsidRDefault="00A14E1C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یازدهم و دوازدهم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5E0E5A" w:rsidRDefault="008A1291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گرده شناسی در گیاهان</w:t>
            </w:r>
          </w:p>
        </w:tc>
      </w:tr>
      <w:tr w:rsidR="008D3EEB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5E0E5A" w:rsidRDefault="008D3EEB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5E0E5A" w:rsidRDefault="008A1291" w:rsidP="00680CDD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صفات کروموزومی و نقش آنها در تاکسونومی</w:t>
            </w:r>
          </w:p>
        </w:tc>
      </w:tr>
      <w:tr w:rsidR="008D3EEB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5E0E5A" w:rsidRDefault="008D3EEB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5E0E5A" w:rsidRDefault="008A1291" w:rsidP="00680CDD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شیمیو تاکسونومی</w:t>
            </w:r>
          </w:p>
        </w:tc>
      </w:tr>
      <w:tr w:rsidR="008D3EEB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5E0E5A" w:rsidRDefault="008D3EEB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5E0E5A" w:rsidRDefault="008A1291" w:rsidP="00680CDD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جغرافیای زیستی</w:t>
            </w:r>
          </w:p>
        </w:tc>
      </w:tr>
      <w:tr w:rsidR="008D3EEB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5E0E5A" w:rsidRDefault="008D3EEB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</w:t>
            </w: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شانزدهم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5E0E5A" w:rsidRDefault="008D3EEB" w:rsidP="008A1291">
            <w:pPr>
              <w:bidi/>
              <w:spacing w:after="0" w:line="360" w:lineRule="auto"/>
              <w:ind w:firstLine="720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 xml:space="preserve">معرفی </w:t>
            </w:r>
            <w:r w:rsidR="008A129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انواع ابزار مورد استفاده در </w:t>
            </w:r>
            <w:r w:rsidR="008A129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 xml:space="preserve">تاکسونومی اعم از 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A129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هرباریوم، باغ گیاهشناسی فلور و ....</w:t>
            </w:r>
          </w:p>
        </w:tc>
      </w:tr>
    </w:tbl>
    <w:p w:rsidR="008A1291" w:rsidRPr="008A1291" w:rsidRDefault="008A1291" w:rsidP="008A1291">
      <w:pPr>
        <w:bidi/>
        <w:rPr>
          <w:rFonts w:ascii="Times New Roman" w:hAnsi="Times New Roman" w:cs="B Nazanin" w:hint="cs"/>
          <w:sz w:val="28"/>
          <w:szCs w:val="28"/>
          <w:rtl/>
          <w:lang w:bidi="fa-IR"/>
        </w:rPr>
      </w:pPr>
      <w:r w:rsidRPr="008A1291">
        <w:rPr>
          <w:rFonts w:ascii="Times New Roman" w:hAnsi="Times New Roman" w:cs="B Nazanin" w:hint="cs"/>
          <w:sz w:val="28"/>
          <w:szCs w:val="28"/>
          <w:rtl/>
          <w:lang w:bidi="fa-IR"/>
        </w:rPr>
        <w:lastRenderedPageBreak/>
        <w:t>منابع:</w:t>
      </w:r>
    </w:p>
    <w:p w:rsidR="00636A24" w:rsidRPr="008A1291" w:rsidRDefault="008A1291" w:rsidP="008A1291">
      <w:pPr>
        <w:bidi/>
        <w:rPr>
          <w:rFonts w:ascii="Times New Roman" w:hAnsi="Times New Roman" w:cs="B Nazanin" w:hint="cs"/>
          <w:sz w:val="28"/>
          <w:szCs w:val="28"/>
          <w:rtl/>
          <w:lang w:bidi="fa-IR"/>
        </w:rPr>
      </w:pPr>
      <w:r w:rsidRPr="008A1291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اصول و روشهای رده بندی گیاهان انتشارات پیام نور تالیف دکتر دینا عزیزیان</w:t>
      </w:r>
      <w:bookmarkStart w:id="0" w:name="_GoBack"/>
      <w:bookmarkEnd w:id="0"/>
    </w:p>
    <w:p w:rsidR="008A1291" w:rsidRPr="008A1291" w:rsidRDefault="008A1291" w:rsidP="008A1291">
      <w:pPr>
        <w:bidi/>
        <w:rPr>
          <w:rFonts w:ascii="Times New Roman" w:hAnsi="Times New Roman" w:cs="B Nazanin" w:hint="cs"/>
          <w:sz w:val="28"/>
          <w:szCs w:val="28"/>
          <w:rtl/>
          <w:lang w:bidi="fa-IR"/>
        </w:rPr>
      </w:pPr>
      <w:r w:rsidRPr="008A1291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>تاکسونومی</w:t>
      </w:r>
      <w:r w:rsidRPr="008A1291">
        <w:rPr>
          <w:rFonts w:ascii="Times New Roman" w:hAnsi="Times New Roman" w:cs="B Nazanin"/>
          <w:sz w:val="28"/>
          <w:szCs w:val="28"/>
          <w:rtl/>
          <w:lang w:bidi="fa-IR"/>
        </w:rPr>
        <w:t xml:space="preserve"> گیاهی و سیستماتیک زیستی، تالیف کلایو </w:t>
      </w:r>
      <w:r w:rsidRPr="008A1291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>استیس</w:t>
      </w:r>
      <w:r w:rsidRPr="008A1291">
        <w:rPr>
          <w:rFonts w:ascii="Times New Roman" w:hAnsi="Times New Roman" w:cs="B Nazanin"/>
          <w:sz w:val="28"/>
          <w:szCs w:val="28"/>
          <w:rtl/>
          <w:lang w:bidi="fa-IR"/>
        </w:rPr>
        <w:t>، ترجمه احمدرضا خسروی، انتشارات دانشگاه شیراز</w:t>
      </w:r>
    </w:p>
    <w:p w:rsidR="008A1291" w:rsidRDefault="008A1291" w:rsidP="008A1291">
      <w:pPr>
        <w:bidi/>
      </w:pPr>
    </w:p>
    <w:sectPr w:rsidR="008A1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95373"/>
    <w:rsid w:val="00104AA2"/>
    <w:rsid w:val="00144DFC"/>
    <w:rsid w:val="003102E4"/>
    <w:rsid w:val="003C232A"/>
    <w:rsid w:val="004E27C9"/>
    <w:rsid w:val="005E0E5A"/>
    <w:rsid w:val="005F3430"/>
    <w:rsid w:val="00636A24"/>
    <w:rsid w:val="007F34B4"/>
    <w:rsid w:val="00827FEB"/>
    <w:rsid w:val="00871A49"/>
    <w:rsid w:val="008A1291"/>
    <w:rsid w:val="008D3EEB"/>
    <w:rsid w:val="00A14E1C"/>
    <w:rsid w:val="00A954BF"/>
    <w:rsid w:val="00AB6466"/>
    <w:rsid w:val="00C0057B"/>
    <w:rsid w:val="00E77EEA"/>
    <w:rsid w:val="00EE7238"/>
    <w:rsid w:val="00F53836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12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12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2021-02-10T01:04:00Z</dcterms:created>
  <dcterms:modified xsi:type="dcterms:W3CDTF">2021-02-10T01:04:00Z</dcterms:modified>
</cp:coreProperties>
</file>