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9A0" w:rsidRDefault="009978CF" w:rsidP="00951E49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شیمی آلی3</w:t>
      </w:r>
    </w:p>
    <w:p w:rsidR="009978CF" w:rsidRDefault="009978CF" w:rsidP="00951E49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</w:p>
    <w:p w:rsidR="009978CF" w:rsidRDefault="0034608F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فنل ها: نامگذاری و خواص- منبع صنعتی- نوآرائی هیدروپراکسیدها- تهیه فنل ها</w:t>
      </w:r>
    </w:p>
    <w:p w:rsidR="0034608F" w:rsidRDefault="0034608F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واکنشهای فنل ها- ا</w:t>
      </w:r>
      <w:bookmarkStart w:id="0" w:name="_GoBack"/>
      <w:bookmarkEnd w:id="0"/>
      <w:r>
        <w:rPr>
          <w:rFonts w:asciiTheme="majorBidi" w:hAnsiTheme="majorBidi" w:cstheme="majorBidi" w:hint="cs"/>
          <w:sz w:val="28"/>
          <w:szCs w:val="28"/>
          <w:rtl/>
        </w:rPr>
        <w:t xml:space="preserve">سیدیته فنل ها- نوآرائی </w:t>
      </w:r>
      <w:r>
        <w:rPr>
          <w:rFonts w:asciiTheme="majorBidi" w:hAnsiTheme="majorBidi" w:cstheme="majorBidi"/>
          <w:sz w:val="28"/>
          <w:szCs w:val="28"/>
          <w:rtl/>
        </w:rPr>
        <w:t>–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واکنش کلب- واکنش ریمر-تیمان- تهیه و واکنش آریل اترها</w:t>
      </w:r>
    </w:p>
    <w:p w:rsidR="008F6FF6" w:rsidRDefault="0034608F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آریل هالیدها: ساختار و خواص فیزیکی- تهیه- واکنشها- واکنش جانشینی هسته دوستی آروماتیکی</w:t>
      </w:r>
    </w:p>
    <w:p w:rsidR="0034608F" w:rsidRDefault="00723A24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مکانیسم افزایش-حذف برای واکنش جانشینی هسته دوستی آروماتیک- تشکیل بنزاین</w:t>
      </w:r>
    </w:p>
    <w:p w:rsidR="00723A24" w:rsidRDefault="008F6FF6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ترکیبات چند حلقه ای آروماتیک- تهیه و واکنشهای نفتالین، فنانترن و آنتراسن</w:t>
      </w:r>
    </w:p>
    <w:p w:rsidR="008F6FF6" w:rsidRDefault="008F6FF6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ترکیبات </w:t>
      </w:r>
      <w:r>
        <w:rPr>
          <w:rFonts w:asciiTheme="majorBidi" w:hAnsiTheme="majorBidi" w:cstheme="majorBidi"/>
          <w:sz w:val="28"/>
          <w:szCs w:val="28"/>
          <w:rtl/>
        </w:rPr>
        <w:t>α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-دی کربنیل- تهیه و کاربرد ترکیبات </w:t>
      </w:r>
      <w:r>
        <w:rPr>
          <w:rFonts w:asciiTheme="majorBidi" w:hAnsiTheme="majorBidi" w:cstheme="majorBidi"/>
          <w:sz w:val="28"/>
          <w:szCs w:val="28"/>
          <w:rtl/>
        </w:rPr>
        <w:t>β</w:t>
      </w:r>
      <w:r>
        <w:rPr>
          <w:rFonts w:asciiTheme="majorBidi" w:hAnsiTheme="majorBidi" w:cstheme="majorBidi" w:hint="cs"/>
          <w:sz w:val="28"/>
          <w:szCs w:val="28"/>
          <w:rtl/>
        </w:rPr>
        <w:t>-دی کربنیل- تراکم نووناگل- افزایش مایکل</w:t>
      </w:r>
    </w:p>
    <w:p w:rsidR="008F6FF6" w:rsidRDefault="008F6FF6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واکنشهای الکتروسیکلیک- واکنشهای حلقه زائی- واکنش دیلز-آلدر- واکنش سیگماتروپیک- قواعد وودوارد-هافمن</w:t>
      </w:r>
    </w:p>
    <w:p w:rsidR="008F6FF6" w:rsidRDefault="008F6FF6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هتروسیکلها: </w:t>
      </w:r>
      <w:r w:rsidR="001A08A5">
        <w:rPr>
          <w:rFonts w:asciiTheme="majorBidi" w:hAnsiTheme="majorBidi" w:cstheme="majorBidi" w:hint="cs"/>
          <w:sz w:val="28"/>
          <w:szCs w:val="28"/>
          <w:rtl/>
        </w:rPr>
        <w:t>تهیه و واکنشهای هتروسیکلهای سه عضوی- تهیه و واکنشهای هتروسیکلهای چهارو پنج عضوی</w:t>
      </w:r>
    </w:p>
    <w:p w:rsidR="00D575A7" w:rsidRDefault="001A08A5" w:rsidP="00951E49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هتروسیکلهای پنج عضوی</w:t>
      </w:r>
      <w:r w:rsidR="00D575A7">
        <w:rPr>
          <w:rFonts w:asciiTheme="majorBidi" w:hAnsiTheme="majorBidi" w:cstheme="majorBidi" w:hint="cs"/>
          <w:sz w:val="28"/>
          <w:szCs w:val="28"/>
          <w:rtl/>
        </w:rPr>
        <w:t xml:space="preserve"> آروماتیک فوران، تیوفن و پیرول</w:t>
      </w:r>
    </w:p>
    <w:p w:rsidR="00951E49" w:rsidRDefault="00D575A7" w:rsidP="00951E49">
      <w:pPr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10-</w:t>
      </w:r>
      <w:r w:rsidR="001A08A5" w:rsidRPr="00D575A7">
        <w:rPr>
          <w:rFonts w:asciiTheme="majorBidi" w:hAnsiTheme="majorBidi" w:cstheme="majorBidi" w:hint="cs"/>
          <w:sz w:val="28"/>
          <w:szCs w:val="28"/>
          <w:rtl/>
        </w:rPr>
        <w:t>تهیه و واکنشهای پیریدین- جانشینی هسته دوستی در پیریدین- ج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انشینی الکترون دوستی در پیریدین</w:t>
      </w:r>
    </w:p>
    <w:p w:rsidR="001A08A5" w:rsidRPr="00D575A7" w:rsidRDefault="00951E49" w:rsidP="00951E49">
      <w:pPr>
        <w:spacing w:line="360" w:lineRule="auto"/>
        <w:ind w:left="360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11-</w:t>
      </w:r>
      <w:r w:rsidR="001A08A5" w:rsidRPr="00D575A7">
        <w:rPr>
          <w:rFonts w:asciiTheme="majorBidi" w:hAnsiTheme="majorBidi" w:cstheme="majorBidi" w:hint="cs"/>
          <w:sz w:val="28"/>
          <w:szCs w:val="28"/>
          <w:rtl/>
        </w:rPr>
        <w:t xml:space="preserve"> ترکیبات هتروسیکل دو حلقه ای کینولین و ایزوکینولین</w:t>
      </w:r>
    </w:p>
    <w:p w:rsidR="001A08A5" w:rsidRDefault="001A08A5" w:rsidP="00951E49">
      <w:pPr>
        <w:spacing w:line="36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2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-تعریف و طبقه بندی قندها- نامگذاری قندها- آلدوزها و کتوزها- اپیمرها- </w:t>
      </w:r>
      <w:r w:rsidR="007A2BEF">
        <w:rPr>
          <w:rFonts w:asciiTheme="majorBidi" w:hAnsiTheme="majorBidi" w:cstheme="majorBidi" w:hint="cs"/>
          <w:sz w:val="28"/>
          <w:szCs w:val="28"/>
          <w:rtl/>
        </w:rPr>
        <w:t>سنتز کیلیانی-فیشر- تجزیه راف</w:t>
      </w:r>
    </w:p>
    <w:p w:rsidR="007A2BEF" w:rsidRDefault="007A2BEF" w:rsidP="00951E49">
      <w:pPr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3</w:t>
      </w:r>
      <w:r>
        <w:rPr>
          <w:rFonts w:asciiTheme="majorBidi" w:hAnsiTheme="majorBidi" w:cstheme="majorBidi" w:hint="cs"/>
          <w:sz w:val="28"/>
          <w:szCs w:val="28"/>
          <w:rtl/>
        </w:rPr>
        <w:t>-پیکر بندی گلوکز- تعیین اندازه حلقه- صورتبندی در گلوکز</w:t>
      </w:r>
    </w:p>
    <w:p w:rsidR="007A2BEF" w:rsidRDefault="007A2BEF" w:rsidP="00951E49">
      <w:pPr>
        <w:spacing w:line="36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4</w:t>
      </w:r>
      <w:r>
        <w:rPr>
          <w:rFonts w:asciiTheme="majorBidi" w:hAnsiTheme="majorBidi" w:cstheme="majorBidi" w:hint="cs"/>
          <w:sz w:val="28"/>
          <w:szCs w:val="28"/>
          <w:rtl/>
        </w:rPr>
        <w:t>-دی ساکاریدها- مالتوز، سلوبیوز، لاکتوز و ساکاروز- پلی ساکاریدهای نشاسته و سلولز</w:t>
      </w:r>
    </w:p>
    <w:p w:rsidR="007A2BEF" w:rsidRDefault="007A2BEF" w:rsidP="00951E49">
      <w:pPr>
        <w:spacing w:line="36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5</w:t>
      </w:r>
      <w:r>
        <w:rPr>
          <w:rFonts w:asciiTheme="majorBidi" w:hAnsiTheme="majorBidi" w:cstheme="majorBidi" w:hint="cs"/>
          <w:sz w:val="28"/>
          <w:szCs w:val="28"/>
          <w:rtl/>
        </w:rPr>
        <w:t>-</w:t>
      </w:r>
      <w:r w:rsidR="00D575A7">
        <w:rPr>
          <w:rFonts w:asciiTheme="majorBidi" w:hAnsiTheme="majorBidi" w:cstheme="majorBidi" w:hint="cs"/>
          <w:sz w:val="28"/>
          <w:szCs w:val="28"/>
          <w:rtl/>
        </w:rPr>
        <w:t>ساختار و خواص فیزیکی آمینواسیدها- نقطه ایزو الکتریک آمینواسیدها- پیکر بندی طبیعی آمینواسیدها- تهیه آمینواسیدها</w:t>
      </w:r>
      <w:r w:rsidR="001E7C8F">
        <w:rPr>
          <w:rFonts w:asciiTheme="majorBidi" w:hAnsiTheme="majorBidi" w:cstheme="majorBidi" w:hint="cs"/>
          <w:sz w:val="28"/>
          <w:szCs w:val="28"/>
          <w:rtl/>
        </w:rPr>
        <w:t>- واکنشهای آمینواسیدها</w:t>
      </w:r>
    </w:p>
    <w:p w:rsidR="001E7C8F" w:rsidRPr="001A08A5" w:rsidRDefault="001E7C8F" w:rsidP="00951E49">
      <w:pPr>
        <w:spacing w:line="360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1</w:t>
      </w:r>
      <w:r w:rsidR="00951E49">
        <w:rPr>
          <w:rFonts w:asciiTheme="majorBidi" w:hAnsiTheme="majorBidi" w:cstheme="majorBidi" w:hint="cs"/>
          <w:sz w:val="28"/>
          <w:szCs w:val="28"/>
          <w:rtl/>
        </w:rPr>
        <w:t>6</w:t>
      </w:r>
      <w:r>
        <w:rPr>
          <w:rFonts w:asciiTheme="majorBidi" w:hAnsiTheme="majorBidi" w:cstheme="majorBidi" w:hint="cs"/>
          <w:sz w:val="28"/>
          <w:szCs w:val="28"/>
          <w:rtl/>
        </w:rPr>
        <w:t>-پپتیدها- تعیین ساختار پپتیدی- آنالیز باقیمانده انتهائی- پروتیین ها</w:t>
      </w:r>
    </w:p>
    <w:sectPr w:rsidR="001E7C8F" w:rsidRPr="001A08A5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85451"/>
    <w:multiLevelType w:val="hybridMultilevel"/>
    <w:tmpl w:val="4A1EAF16"/>
    <w:lvl w:ilvl="0" w:tplc="A506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CF"/>
    <w:rsid w:val="001A08A5"/>
    <w:rsid w:val="001E7C8F"/>
    <w:rsid w:val="00222F4D"/>
    <w:rsid w:val="0034608F"/>
    <w:rsid w:val="00723A24"/>
    <w:rsid w:val="007A2BEF"/>
    <w:rsid w:val="008F6FF6"/>
    <w:rsid w:val="00951E49"/>
    <w:rsid w:val="009978CF"/>
    <w:rsid w:val="00B569A0"/>
    <w:rsid w:val="00D5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11B10DD-0FF0-43C9-A38B-1D10F586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4</cp:revision>
  <dcterms:created xsi:type="dcterms:W3CDTF">2019-01-11T20:30:00Z</dcterms:created>
  <dcterms:modified xsi:type="dcterms:W3CDTF">2019-01-11T21:48:00Z</dcterms:modified>
</cp:coreProperties>
</file>