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Pr="00ED5DBA" w:rsidRDefault="00B42FD4" w:rsidP="00B42FD4">
      <w:pPr>
        <w:jc w:val="right"/>
        <w:rPr>
          <w:b/>
          <w:bCs/>
          <w:sz w:val="36"/>
          <w:szCs w:val="36"/>
          <w:rtl/>
        </w:rPr>
      </w:pPr>
      <w:r w:rsidRPr="00ED5DBA">
        <w:rPr>
          <w:rFonts w:hint="cs"/>
          <w:b/>
          <w:bCs/>
          <w:sz w:val="36"/>
          <w:szCs w:val="36"/>
          <w:rtl/>
        </w:rPr>
        <w:t xml:space="preserve">                          طرح  دروس گرایش تاریخی باستان شناسی</w:t>
      </w:r>
    </w:p>
    <w:p w:rsidR="003F6164" w:rsidRPr="00ED5DBA" w:rsidRDefault="003F6164" w:rsidP="00B42FD4">
      <w:pPr>
        <w:jc w:val="right"/>
        <w:rPr>
          <w:b/>
          <w:bCs/>
          <w:sz w:val="36"/>
          <w:szCs w:val="36"/>
        </w:rPr>
      </w:pPr>
      <w:r w:rsidRPr="00ED5DBA">
        <w:rPr>
          <w:rFonts w:hint="cs"/>
          <w:b/>
          <w:bCs/>
          <w:sz w:val="36"/>
          <w:szCs w:val="36"/>
          <w:rtl/>
        </w:rPr>
        <w:t>کارشناسی</w:t>
      </w:r>
    </w:p>
    <w:p w:rsidR="00497F02" w:rsidRPr="00ED5DBA" w:rsidRDefault="00112081" w:rsidP="00B42FD4">
      <w:pPr>
        <w:jc w:val="right"/>
        <w:rPr>
          <w:rFonts w:hint="cs"/>
          <w:b/>
          <w:bCs/>
          <w:sz w:val="36"/>
          <w:szCs w:val="36"/>
          <w:rtl/>
          <w:lang w:bidi="fa-IR"/>
        </w:rPr>
      </w:pPr>
      <w:r w:rsidRPr="00ED5DBA">
        <w:rPr>
          <w:rFonts w:hint="cs"/>
          <w:b/>
          <w:bCs/>
          <w:sz w:val="36"/>
          <w:szCs w:val="36"/>
          <w:rtl/>
          <w:lang w:bidi="fa-IR"/>
        </w:rPr>
        <w:t xml:space="preserve">    درس</w:t>
      </w:r>
      <w:r w:rsidR="00A87A2F" w:rsidRPr="00ED5DBA">
        <w:rPr>
          <w:rFonts w:hint="cs"/>
          <w:b/>
          <w:bCs/>
          <w:sz w:val="36"/>
          <w:szCs w:val="36"/>
          <w:rtl/>
          <w:lang w:bidi="fa-IR"/>
        </w:rPr>
        <w:t xml:space="preserve"> </w:t>
      </w:r>
      <w:r w:rsidR="00497F02" w:rsidRPr="00ED5DBA">
        <w:rPr>
          <w:rFonts w:hint="cs"/>
          <w:b/>
          <w:bCs/>
          <w:sz w:val="36"/>
          <w:szCs w:val="36"/>
          <w:rtl/>
          <w:lang w:bidi="fa-IR"/>
        </w:rPr>
        <w:t>ماد و هخامنشی</w:t>
      </w:r>
      <w:r w:rsidR="00ED5DBA">
        <w:rPr>
          <w:rFonts w:hint="cs"/>
          <w:b/>
          <w:bCs/>
          <w:sz w:val="36"/>
          <w:szCs w:val="36"/>
          <w:rtl/>
          <w:lang w:bidi="fa-IR"/>
        </w:rPr>
        <w:t xml:space="preserve"> (4 واحد</w:t>
      </w:r>
      <w:bookmarkStart w:id="0" w:name="_GoBack"/>
      <w:bookmarkEnd w:id="0"/>
      <w:r w:rsidR="00ED5DBA">
        <w:rPr>
          <w:rFonts w:hint="cs"/>
          <w:b/>
          <w:bCs/>
          <w:sz w:val="36"/>
          <w:szCs w:val="36"/>
          <w:rtl/>
          <w:lang w:bidi="fa-IR"/>
        </w:rPr>
        <w:t xml:space="preserve">  )</w:t>
      </w:r>
      <w:r w:rsidR="00ED5DBA">
        <w:rPr>
          <w:b/>
          <w:bCs/>
          <w:sz w:val="36"/>
          <w:szCs w:val="36"/>
          <w:lang w:bidi="fa-IR"/>
        </w:rPr>
        <w:t xml:space="preserve"> </w:t>
      </w:r>
    </w:p>
    <w:p w:rsidR="00112081" w:rsidRPr="00112081" w:rsidRDefault="00112081" w:rsidP="00B42FD4">
      <w:pPr>
        <w:jc w:val="right"/>
        <w:rPr>
          <w:sz w:val="36"/>
          <w:szCs w:val="36"/>
          <w:rtl/>
          <w:lang w:bidi="fa-IR"/>
        </w:rPr>
      </w:pPr>
      <w:r w:rsidRPr="00ED5DBA">
        <w:rPr>
          <w:rFonts w:hint="cs"/>
          <w:b/>
          <w:bCs/>
          <w:sz w:val="36"/>
          <w:szCs w:val="36"/>
          <w:rtl/>
          <w:lang w:bidi="fa-IR"/>
        </w:rPr>
        <w:t xml:space="preserve">       الف : ماد</w:t>
      </w:r>
    </w:p>
    <w:p w:rsidR="00555A07" w:rsidRDefault="00497F02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جلسه اول: کلیات  درس جهت آشنایی  دانشجویان  با درس</w:t>
      </w:r>
      <w:r w:rsidR="001F6D45">
        <w:rPr>
          <w:rFonts w:hint="cs"/>
          <w:sz w:val="28"/>
          <w:szCs w:val="28"/>
          <w:rtl/>
          <w:lang w:bidi="fa-IR"/>
        </w:rPr>
        <w:t xml:space="preserve"> مودر نطرو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1F6D45">
        <w:rPr>
          <w:rFonts w:hint="cs"/>
          <w:sz w:val="28"/>
          <w:szCs w:val="28"/>
          <w:rtl/>
          <w:lang w:bidi="fa-IR"/>
        </w:rPr>
        <w:t>منابع مورد</w:t>
      </w:r>
      <w:r w:rsidR="00555A07">
        <w:rPr>
          <w:rFonts w:hint="cs"/>
          <w:sz w:val="28"/>
          <w:szCs w:val="28"/>
          <w:rtl/>
          <w:lang w:bidi="fa-IR"/>
        </w:rPr>
        <w:t xml:space="preserve"> استفاده درس مذکور</w:t>
      </w:r>
    </w:p>
    <w:p w:rsidR="00932B8C" w:rsidRDefault="00555A07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دوم: تاریخ ماد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 اتفاقات و جنگهایی که  در زمان</w:t>
      </w:r>
      <w:r w:rsidR="00932B8C">
        <w:rPr>
          <w:rFonts w:hint="cs"/>
          <w:sz w:val="28"/>
          <w:szCs w:val="28"/>
          <w:rtl/>
          <w:lang w:bidi="fa-IR"/>
        </w:rPr>
        <w:t xml:space="preserve"> پادشاهان مختلف  روی داده و کشور گشایی ها</w:t>
      </w:r>
    </w:p>
    <w:p w:rsidR="00932B8C" w:rsidRDefault="00932B8C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سوم: جریان مهاجرت آریايیها  -  هند واروپایی ها و هند وایرانی ها</w:t>
      </w:r>
    </w:p>
    <w:p w:rsidR="00F304BA" w:rsidRDefault="00932B8C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سوم- مهاجرت مادها به </w:t>
      </w:r>
      <w:r w:rsidR="00F304BA">
        <w:rPr>
          <w:rFonts w:hint="cs"/>
          <w:sz w:val="28"/>
          <w:szCs w:val="28"/>
          <w:rtl/>
          <w:lang w:bidi="fa-IR"/>
        </w:rPr>
        <w:t>و ورود آنها  به ایران  - نطرات مختلف پیرامون  این مساله</w:t>
      </w:r>
    </w:p>
    <w:p w:rsidR="00F304BA" w:rsidRDefault="00F304B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 : توضیح و بیان دلايل مهاحرت از شمال شرق و دلایل مهاحرت از شمال غرب ایران</w:t>
      </w:r>
    </w:p>
    <w:p w:rsidR="00F304BA" w:rsidRDefault="00F304B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پنجم: متصرفات و اقوام مختلف مادی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اقوام و ملتها و تمدنهایی که در شکل گیری تمدن مادی موثر ویا به نحوی تاثیر گذار بودند</w:t>
      </w:r>
    </w:p>
    <w:p w:rsidR="001816CA" w:rsidRDefault="00F304B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ششم: </w:t>
      </w:r>
      <w:r w:rsidR="001816CA">
        <w:rPr>
          <w:rFonts w:hint="cs"/>
          <w:sz w:val="28"/>
          <w:szCs w:val="28"/>
          <w:rtl/>
          <w:lang w:bidi="fa-IR"/>
        </w:rPr>
        <w:t xml:space="preserve">توضیح چگونگی معماری مادی  - اظلاعات و اسنادی که در زمینه های مختلف از </w:t>
      </w:r>
      <w:r w:rsidR="008E62E4">
        <w:rPr>
          <w:rFonts w:hint="cs"/>
          <w:sz w:val="28"/>
          <w:szCs w:val="28"/>
          <w:rtl/>
          <w:lang w:bidi="fa-IR"/>
        </w:rPr>
        <w:t>جمله معماری از آشور</w:t>
      </w:r>
      <w:r w:rsidR="001816CA">
        <w:rPr>
          <w:rFonts w:hint="cs"/>
          <w:sz w:val="28"/>
          <w:szCs w:val="28"/>
          <w:rtl/>
          <w:lang w:bidi="fa-IR"/>
        </w:rPr>
        <w:t>یها به جای مانده</w:t>
      </w:r>
    </w:p>
    <w:p w:rsidR="001816CA" w:rsidRDefault="001816C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هفتم:</w:t>
      </w:r>
      <w:r w:rsidR="00F304BA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توضیح معماری  نوشی جان تپه  ملایر همدان  با استفاده از پاور پوینت</w:t>
      </w:r>
    </w:p>
    <w:p w:rsidR="001816CA" w:rsidRDefault="001816C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هشتم:</w:t>
      </w:r>
      <w:r w:rsidR="008E62E4">
        <w:rPr>
          <w:rFonts w:hint="cs"/>
          <w:sz w:val="28"/>
          <w:szCs w:val="28"/>
          <w:rtl/>
          <w:lang w:bidi="fa-IR"/>
        </w:rPr>
        <w:t xml:space="preserve"> هگمتانه و</w:t>
      </w:r>
      <w:r>
        <w:rPr>
          <w:rFonts w:hint="cs"/>
          <w:sz w:val="28"/>
          <w:szCs w:val="28"/>
          <w:rtl/>
          <w:lang w:bidi="fa-IR"/>
        </w:rPr>
        <w:t xml:space="preserve"> بررسی معماری گودین تپه  در استان کرمانشاه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پاور پوینت</w:t>
      </w:r>
    </w:p>
    <w:p w:rsidR="00555A07" w:rsidRDefault="001816CA" w:rsidP="00F304BA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نهم:  بیان حفاری و توضیح معماری  باباجان تپه  در لرستان </w:t>
      </w:r>
      <w:r w:rsidR="008E62E4">
        <w:rPr>
          <w:rFonts w:hint="cs"/>
          <w:sz w:val="28"/>
          <w:szCs w:val="28"/>
          <w:rtl/>
          <w:lang w:bidi="fa-IR"/>
        </w:rPr>
        <w:t xml:space="preserve"> به همراه پاور پوینت</w:t>
      </w:r>
      <w:r w:rsidR="00555A07">
        <w:rPr>
          <w:rFonts w:hint="cs"/>
          <w:sz w:val="28"/>
          <w:szCs w:val="28"/>
          <w:rtl/>
          <w:lang w:bidi="fa-IR"/>
        </w:rPr>
        <w:t xml:space="preserve"> </w:t>
      </w:r>
    </w:p>
    <w:p w:rsidR="00890F85" w:rsidRDefault="00890F85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دهم: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توضیح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آثارمعماری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واشیا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به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جای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مانده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از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تپه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های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باستانی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سیلک</w:t>
      </w:r>
      <w:r w:rsidR="008E62E4">
        <w:rPr>
          <w:rFonts w:hint="cs"/>
          <w:sz w:val="28"/>
          <w:szCs w:val="28"/>
          <w:rtl/>
          <w:lang w:bidi="fa-IR"/>
        </w:rPr>
        <w:t xml:space="preserve"> </w:t>
      </w:r>
    </w:p>
    <w:p w:rsidR="00890F85" w:rsidRDefault="00890F85" w:rsidP="008E62E4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یازدهم :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تپه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های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باستانی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حسنلو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و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آثار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به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حای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مانده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از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تمدن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مادی</w:t>
      </w:r>
      <w:r w:rsidR="008E62E4" w:rsidRPr="008E62E4">
        <w:rPr>
          <w:rFonts w:cs="Arial"/>
          <w:sz w:val="28"/>
          <w:szCs w:val="28"/>
          <w:rtl/>
          <w:lang w:bidi="fa-IR"/>
        </w:rPr>
        <w:t xml:space="preserve">- </w:t>
      </w:r>
      <w:r w:rsidR="008E62E4" w:rsidRPr="008E62E4">
        <w:rPr>
          <w:rFonts w:cs="Arial" w:hint="cs"/>
          <w:sz w:val="28"/>
          <w:szCs w:val="28"/>
          <w:rtl/>
          <w:lang w:bidi="fa-IR"/>
        </w:rPr>
        <w:t>پاورپوینت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890F85" w:rsidRDefault="00890F85" w:rsidP="008E62E4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دوازدهم: </w:t>
      </w:r>
      <w:r w:rsidR="008E62E4">
        <w:rPr>
          <w:rFonts w:hint="cs"/>
          <w:sz w:val="28"/>
          <w:szCs w:val="28"/>
          <w:rtl/>
          <w:lang w:bidi="fa-IR"/>
        </w:rPr>
        <w:t xml:space="preserve"> گنحینه های بپه زیویه کردستان  و کنجینه جیحون ، حاوی آثارمادی و هخامنشی و خط وزبان مادی</w:t>
      </w:r>
    </w:p>
    <w:p w:rsidR="0088348E" w:rsidRDefault="0088348E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سیزدهم: معم</w:t>
      </w:r>
      <w:r w:rsidR="00890F85">
        <w:rPr>
          <w:rFonts w:hint="cs"/>
          <w:sz w:val="28"/>
          <w:szCs w:val="28"/>
          <w:rtl/>
          <w:lang w:bidi="fa-IR"/>
        </w:rPr>
        <w:t xml:space="preserve">اری صخره ای وتوضیح چگونگی </w:t>
      </w:r>
      <w:r>
        <w:rPr>
          <w:rFonts w:hint="cs"/>
          <w:sz w:val="28"/>
          <w:szCs w:val="28"/>
          <w:rtl/>
          <w:lang w:bidi="fa-IR"/>
        </w:rPr>
        <w:t xml:space="preserve">این نوع معماری </w:t>
      </w:r>
    </w:p>
    <w:p w:rsidR="0088348E" w:rsidRDefault="0088348E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چهاردهم: گوردخمه های مادی ومنسوب به مادی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انواع معماری گوردخمه ها</w:t>
      </w:r>
    </w:p>
    <w:p w:rsidR="0088348E" w:rsidRDefault="0088348E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پانزدهم: گوردخمه های سراب  صحنه  در کنگاور کرمانشاه  و سکاوند کنگاور (پاور پوینت)</w:t>
      </w:r>
    </w:p>
    <w:p w:rsidR="00462E46" w:rsidRDefault="0088348E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lastRenderedPageBreak/>
        <w:t>جلسه شانزدهم: گوردخمه های قیز قاپان ، داوودخت</w:t>
      </w:r>
      <w:r w:rsidR="00462E46">
        <w:rPr>
          <w:rFonts w:hint="cs"/>
          <w:sz w:val="28"/>
          <w:szCs w:val="28"/>
          <w:rtl/>
          <w:lang w:bidi="fa-IR"/>
        </w:rPr>
        <w:t>ر</w:t>
      </w:r>
      <w:r>
        <w:rPr>
          <w:rFonts w:hint="cs"/>
          <w:sz w:val="28"/>
          <w:szCs w:val="28"/>
          <w:rtl/>
          <w:lang w:bidi="fa-IR"/>
        </w:rPr>
        <w:t xml:space="preserve"> ، دکان داوود،</w:t>
      </w:r>
      <w:r w:rsidR="00462E46">
        <w:rPr>
          <w:rFonts w:hint="cs"/>
          <w:sz w:val="28"/>
          <w:szCs w:val="28"/>
          <w:rtl/>
          <w:lang w:bidi="fa-IR"/>
        </w:rPr>
        <w:t xml:space="preserve"> فخریکا و.......( همراه با تصاویر )</w:t>
      </w:r>
    </w:p>
    <w:p w:rsidR="00890F85" w:rsidRDefault="0088348E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</w:t>
      </w:r>
      <w:r w:rsidR="00890F85">
        <w:rPr>
          <w:rFonts w:hint="cs"/>
          <w:sz w:val="28"/>
          <w:szCs w:val="28"/>
          <w:rtl/>
          <w:lang w:bidi="fa-IR"/>
        </w:rPr>
        <w:t xml:space="preserve"> </w:t>
      </w:r>
    </w:p>
    <w:p w:rsidR="00C76EE1" w:rsidRPr="00112081" w:rsidRDefault="00C76EE1" w:rsidP="00555A07">
      <w:pPr>
        <w:jc w:val="right"/>
        <w:rPr>
          <w:sz w:val="36"/>
          <w:szCs w:val="36"/>
          <w:rtl/>
          <w:lang w:bidi="fa-IR"/>
        </w:rPr>
      </w:pPr>
      <w:r w:rsidRPr="00112081">
        <w:rPr>
          <w:rFonts w:hint="cs"/>
          <w:sz w:val="36"/>
          <w:szCs w:val="36"/>
          <w:rtl/>
          <w:lang w:bidi="fa-IR"/>
        </w:rPr>
        <w:t xml:space="preserve">ب : هخامنشی </w:t>
      </w:r>
    </w:p>
    <w:p w:rsidR="002533F5" w:rsidRDefault="00C76EE1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چلسه اول: </w:t>
      </w:r>
      <w:r w:rsidR="002533F5">
        <w:rPr>
          <w:rFonts w:hint="cs"/>
          <w:sz w:val="28"/>
          <w:szCs w:val="28"/>
          <w:rtl/>
          <w:lang w:bidi="fa-IR"/>
        </w:rPr>
        <w:t xml:space="preserve"> کلیات  و تاریخ هخامنشیان و معرقی  منابع</w:t>
      </w:r>
    </w:p>
    <w:p w:rsidR="00121319" w:rsidRDefault="002533F5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دوم:  </w:t>
      </w:r>
      <w:r w:rsidR="00121319">
        <w:rPr>
          <w:rFonts w:hint="cs"/>
          <w:sz w:val="28"/>
          <w:szCs w:val="28"/>
          <w:rtl/>
          <w:lang w:bidi="fa-IR"/>
        </w:rPr>
        <w:t>معماری و هنر هخامنشیان</w:t>
      </w:r>
    </w:p>
    <w:p w:rsidR="00E773C9" w:rsidRDefault="00121319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حلسه سوم: پاسارگاد </w:t>
      </w:r>
      <w:r w:rsidR="00025397">
        <w:rPr>
          <w:rFonts w:hint="cs"/>
          <w:sz w:val="28"/>
          <w:szCs w:val="28"/>
          <w:rtl/>
          <w:lang w:bidi="fa-IR"/>
        </w:rPr>
        <w:t xml:space="preserve"> مجموعه  ساختمان های  </w:t>
      </w:r>
      <w:r>
        <w:rPr>
          <w:rFonts w:hint="cs"/>
          <w:sz w:val="28"/>
          <w:szCs w:val="28"/>
          <w:rtl/>
          <w:lang w:bidi="fa-IR"/>
        </w:rPr>
        <w:t>هخامنشسیان</w:t>
      </w:r>
      <w:r w:rsidR="00025397">
        <w:rPr>
          <w:rFonts w:hint="cs"/>
          <w:sz w:val="28"/>
          <w:szCs w:val="28"/>
          <w:rtl/>
          <w:lang w:bidi="fa-IR"/>
        </w:rPr>
        <w:t xml:space="preserve"> در پاسادگاد فارس</w:t>
      </w:r>
      <w:r w:rsidR="00E773C9">
        <w:rPr>
          <w:rFonts w:hint="cs"/>
          <w:sz w:val="28"/>
          <w:szCs w:val="28"/>
          <w:rtl/>
          <w:lang w:bidi="fa-IR"/>
        </w:rPr>
        <w:t xml:space="preserve"> معرفی و توضیح</w:t>
      </w:r>
    </w:p>
    <w:p w:rsidR="00E773C9" w:rsidRDefault="00E773C9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حلسه چهارم: ادامه توضیح بناهای موجود در پاسارگاد- به همراه پاور پوینت</w:t>
      </w:r>
    </w:p>
    <w:p w:rsidR="00E773C9" w:rsidRDefault="00E773C9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پنجم: ادامه پاسارگاد</w:t>
      </w:r>
    </w:p>
    <w:p w:rsidR="00E773C9" w:rsidRDefault="00E773C9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ششم: تخت جمشید</w:t>
      </w:r>
    </w:p>
    <w:p w:rsidR="00497F02" w:rsidRDefault="00E773C9" w:rsidP="00555A07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هفتم: تخت جمشید  - کاخهای تخت جمشید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نمایش تصاویر </w:t>
      </w:r>
      <w:r w:rsidR="00B42FD4">
        <w:rPr>
          <w:rFonts w:hint="cs"/>
          <w:sz w:val="28"/>
          <w:szCs w:val="28"/>
          <w:rtl/>
          <w:lang w:bidi="fa-IR"/>
        </w:rPr>
        <w:t xml:space="preserve"> </w:t>
      </w:r>
    </w:p>
    <w:p w:rsidR="00E773C9" w:rsidRDefault="00B42FD4" w:rsidP="00B42FD4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</w:t>
      </w:r>
      <w:r w:rsidR="00E773C9">
        <w:rPr>
          <w:rFonts w:hint="cs"/>
          <w:sz w:val="28"/>
          <w:szCs w:val="28"/>
          <w:rtl/>
          <w:lang w:bidi="fa-IR"/>
        </w:rPr>
        <w:t xml:space="preserve">جلسه هشتم:ادامه  تخت جمشید </w:t>
      </w:r>
      <w:r w:rsidR="00E773C9">
        <w:rPr>
          <w:sz w:val="28"/>
          <w:szCs w:val="28"/>
          <w:rtl/>
          <w:lang w:bidi="fa-IR"/>
        </w:rPr>
        <w:t>–</w:t>
      </w:r>
      <w:r w:rsidR="00E773C9">
        <w:rPr>
          <w:rFonts w:hint="cs"/>
          <w:sz w:val="28"/>
          <w:szCs w:val="28"/>
          <w:rtl/>
          <w:lang w:bidi="fa-IR"/>
        </w:rPr>
        <w:t xml:space="preserve"> ستونهای تخت جمشید- پاور پوینت</w:t>
      </w:r>
    </w:p>
    <w:p w:rsidR="0021792D" w:rsidRDefault="00E773C9" w:rsidP="00B42FD4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نهم: </w:t>
      </w:r>
      <w:r w:rsidR="0021792D">
        <w:rPr>
          <w:rFonts w:hint="cs"/>
          <w:sz w:val="28"/>
          <w:szCs w:val="28"/>
          <w:rtl/>
          <w:lang w:bidi="fa-IR"/>
        </w:rPr>
        <w:t xml:space="preserve"> شهر شاهی شوش پایتخت هخامنشیان  - پاورپوینت آثار شوش</w:t>
      </w:r>
    </w:p>
    <w:p w:rsidR="0021792D" w:rsidRDefault="0021792D" w:rsidP="00B42FD4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دهم: بررسی انواع ستونها ی هخامنشی وتحلیل آنها</w:t>
      </w:r>
    </w:p>
    <w:p w:rsidR="00B42FD4" w:rsidRDefault="0021792D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حلسه یازدهم: </w:t>
      </w:r>
      <w:r w:rsidR="00F473D7">
        <w:rPr>
          <w:rFonts w:hint="cs"/>
          <w:sz w:val="28"/>
          <w:szCs w:val="28"/>
          <w:rtl/>
          <w:lang w:bidi="fa-IR"/>
        </w:rPr>
        <w:t>هنرهای د</w:t>
      </w:r>
      <w:r w:rsidR="00E773C9">
        <w:rPr>
          <w:rFonts w:hint="cs"/>
          <w:sz w:val="28"/>
          <w:szCs w:val="28"/>
          <w:rtl/>
          <w:lang w:bidi="fa-IR"/>
        </w:rPr>
        <w:t xml:space="preserve"> </w:t>
      </w:r>
      <w:r w:rsidR="00F473D7">
        <w:rPr>
          <w:rFonts w:hint="cs"/>
          <w:sz w:val="28"/>
          <w:szCs w:val="28"/>
          <w:rtl/>
          <w:lang w:bidi="fa-IR"/>
        </w:rPr>
        <w:t>وره هخامنشی ، ساخت ریتون ، جواهر سازی و.....به همراه تصاویر</w:t>
      </w:r>
    </w:p>
    <w:p w:rsidR="00F473D7" w:rsidRDefault="00F473D7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چلسه دوازدهم: کتیبه های دوره هخامنشی  بیستون  ، گنج ناهه ، کتیبه های تخت جمشیذ و....</w:t>
      </w:r>
    </w:p>
    <w:p w:rsidR="00FF1741" w:rsidRDefault="00FF1741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سیزدهم: شهر خشت و گلی هخامنشیان  دهانه غلامان  به همراه پاو پوینت</w:t>
      </w:r>
    </w:p>
    <w:p w:rsidR="00FF1741" w:rsidRDefault="00FF1741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چهاردهم: کاخ براز جان  و کاخ برد سیاه یا کاخ نظر آقا سندی بر سیادت ایرانیان بر خلیح فارس</w:t>
      </w:r>
    </w:p>
    <w:p w:rsidR="00FF1741" w:rsidRDefault="00FF1741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حلسه پانزدهم: آثار بجای مانده هخامنشیان در دیکر نقاط مثل هگمتانه به همراه تصاویر</w:t>
      </w:r>
    </w:p>
    <w:p w:rsidR="00FF1741" w:rsidRPr="00B42FD4" w:rsidRDefault="00FF1741" w:rsidP="00F473D7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شانزدهم: امتحان میان ترم </w:t>
      </w:r>
    </w:p>
    <w:sectPr w:rsidR="00FF1741" w:rsidRPr="00B42F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D4"/>
    <w:rsid w:val="00025397"/>
    <w:rsid w:val="00080793"/>
    <w:rsid w:val="000C1A51"/>
    <w:rsid w:val="00112081"/>
    <w:rsid w:val="00113B08"/>
    <w:rsid w:val="00121319"/>
    <w:rsid w:val="0012193F"/>
    <w:rsid w:val="001816CA"/>
    <w:rsid w:val="001872FF"/>
    <w:rsid w:val="001E3DE0"/>
    <w:rsid w:val="001F6D45"/>
    <w:rsid w:val="00210097"/>
    <w:rsid w:val="0021792D"/>
    <w:rsid w:val="002533F5"/>
    <w:rsid w:val="0029520D"/>
    <w:rsid w:val="002F0F1A"/>
    <w:rsid w:val="003474B7"/>
    <w:rsid w:val="003D3905"/>
    <w:rsid w:val="003F6164"/>
    <w:rsid w:val="00462E46"/>
    <w:rsid w:val="004952CB"/>
    <w:rsid w:val="00497F02"/>
    <w:rsid w:val="00555A07"/>
    <w:rsid w:val="005C01B9"/>
    <w:rsid w:val="00607630"/>
    <w:rsid w:val="00631552"/>
    <w:rsid w:val="006A05B6"/>
    <w:rsid w:val="006B04BD"/>
    <w:rsid w:val="007D67AE"/>
    <w:rsid w:val="008041C5"/>
    <w:rsid w:val="0081115B"/>
    <w:rsid w:val="00840D24"/>
    <w:rsid w:val="00861C5B"/>
    <w:rsid w:val="0088348E"/>
    <w:rsid w:val="00890F85"/>
    <w:rsid w:val="008E62E4"/>
    <w:rsid w:val="00932B8C"/>
    <w:rsid w:val="009516E8"/>
    <w:rsid w:val="009D125B"/>
    <w:rsid w:val="00A87A2F"/>
    <w:rsid w:val="00A91227"/>
    <w:rsid w:val="00AC11E1"/>
    <w:rsid w:val="00AC69C8"/>
    <w:rsid w:val="00B42FD4"/>
    <w:rsid w:val="00B65B92"/>
    <w:rsid w:val="00C76EE1"/>
    <w:rsid w:val="00CA5727"/>
    <w:rsid w:val="00DF1189"/>
    <w:rsid w:val="00E773C9"/>
    <w:rsid w:val="00ED5DBA"/>
    <w:rsid w:val="00F304BA"/>
    <w:rsid w:val="00F473D7"/>
    <w:rsid w:val="00FC05CE"/>
    <w:rsid w:val="00FC0E06"/>
    <w:rsid w:val="00FF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9</cp:revision>
  <dcterms:created xsi:type="dcterms:W3CDTF">2019-05-24T08:09:00Z</dcterms:created>
  <dcterms:modified xsi:type="dcterms:W3CDTF">2019-05-24T14:02:00Z</dcterms:modified>
</cp:coreProperties>
</file>