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054734" w:rsidRDefault="009D15D0" w:rsidP="009D15D0">
      <w:pPr>
        <w:jc w:val="both"/>
        <w:rPr>
          <w:rFonts w:cs="B Zar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BB726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73390B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تاریخ فرش </w:t>
            </w:r>
            <w:r w:rsidR="00BB726B">
              <w:rPr>
                <w:rFonts w:cs="B Zar" w:hint="cs"/>
                <w:sz w:val="24"/>
                <w:szCs w:val="24"/>
                <w:rtl/>
                <w:lang w:bidi="fa-IR"/>
              </w:rPr>
              <w:t>ایران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        تعداد واحد نظری </w:t>
            </w:r>
            <w:r w:rsidR="00804FBB">
              <w:rPr>
                <w:rFonts w:cs="B Zar" w:hint="cs"/>
                <w:sz w:val="24"/>
                <w:szCs w:val="24"/>
                <w:rtl/>
              </w:rPr>
              <w:t>2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BB726B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855CD7">
        <w:rPr>
          <w:rFonts w:cs="B Zar" w:hint="cs"/>
          <w:sz w:val="24"/>
          <w:szCs w:val="24"/>
          <w:rtl/>
          <w:lang w:bidi="fa-IR"/>
        </w:rPr>
        <w:t xml:space="preserve"> </w:t>
      </w:r>
      <w:r w:rsidR="005B2994">
        <w:rPr>
          <w:rFonts w:cs="B Zar" w:hint="cs"/>
          <w:sz w:val="24"/>
          <w:szCs w:val="24"/>
          <w:rtl/>
          <w:lang w:bidi="fa-IR"/>
        </w:rPr>
        <w:t xml:space="preserve">آشنایی دانشجویان با </w:t>
      </w:r>
      <w:r w:rsidR="00BB726B">
        <w:rPr>
          <w:rFonts w:cs="B Zar" w:hint="cs"/>
          <w:sz w:val="24"/>
          <w:szCs w:val="24"/>
          <w:rtl/>
          <w:lang w:bidi="fa-IR"/>
        </w:rPr>
        <w:t>پیدایش و سیر تحول فرشبافی در ایران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804FB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  <w:r w:rsidR="00855CD7">
              <w:rPr>
                <w:rFonts w:cs="B Zar" w:hint="cs"/>
                <w:sz w:val="24"/>
                <w:szCs w:val="24"/>
                <w:rtl/>
              </w:rPr>
              <w:t xml:space="preserve">، </w:t>
            </w:r>
            <w:r w:rsidR="007936F7">
              <w:rPr>
                <w:rFonts w:cs="B Zar" w:hint="cs"/>
                <w:sz w:val="24"/>
                <w:szCs w:val="24"/>
                <w:rtl/>
              </w:rPr>
              <w:t>مقدمه ای در مورد تاریخ فرش ایران</w:t>
            </w:r>
          </w:p>
        </w:tc>
      </w:tr>
      <w:tr w:rsidR="002A304C" w:rsidRPr="00054734" w:rsidTr="00580346">
        <w:trPr>
          <w:trHeight w:val="56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054734" w:rsidRDefault="00BB726B" w:rsidP="00580346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B726B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الف- پیدایش فرش و فرشبافی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: پیدایش و سیر تحول انواع زیراندازها، ضرورت و کاربرد های آن نظیر حصیر، پوست حیوانات الیاف، بافته های تارو پود دار مانند زیلو و گلیم و...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BB726B" w:rsidRDefault="00BB726B" w:rsidP="00580346">
            <w:pPr>
              <w:pStyle w:val="NormalWeb"/>
              <w:bidi/>
              <w:rPr>
                <w:rFonts w:cs="B Zar"/>
                <w:rtl/>
              </w:rPr>
            </w:pPr>
            <w:r w:rsidRPr="00BB726B">
              <w:rPr>
                <w:rFonts w:cs="B Zar" w:hint="cs"/>
                <w:rtl/>
              </w:rPr>
              <w:t>آثار فرشبافی در روایات، اساطیر و افسانه های ایران....</w:t>
            </w:r>
            <w:r>
              <w:rPr>
                <w:rFonts w:cs="B Zar" w:hint="cs"/>
                <w:rtl/>
              </w:rPr>
              <w:t>آشنایی با فرضیه های ارائه شده در منشا فرشبافی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BB726B" w:rsidRDefault="00BB726B" w:rsidP="00580346">
            <w:pPr>
              <w:pStyle w:val="NormalWeb"/>
              <w:bidi/>
              <w:rPr>
                <w:rFonts w:cs="B Zar"/>
                <w:rtl/>
              </w:rPr>
            </w:pPr>
            <w:r w:rsidRPr="00BB726B">
              <w:rPr>
                <w:rFonts w:cs="B Zar" w:hint="cs"/>
                <w:rtl/>
              </w:rPr>
              <w:t>بررسی تاریخی اولین حوزه های جغرافیایی بافت فرش و دیگر بافته ها در ایران (مناطق خوزستان. سیستان و طبرستان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BB726B" w:rsidRDefault="00BB726B" w:rsidP="00054734">
            <w:pPr>
              <w:pStyle w:val="NormalWeb"/>
              <w:bidi/>
              <w:rPr>
                <w:rFonts w:cs="B Zar"/>
                <w:rtl/>
              </w:rPr>
            </w:pPr>
            <w:r w:rsidRPr="00BB726B">
              <w:rPr>
                <w:rFonts w:cs="B Zar" w:hint="cs"/>
                <w:rtl/>
              </w:rPr>
              <w:t xml:space="preserve">شناخت بافته های تاریخی به دست آمده در مناطق مختلف کشور نظیر شهر سوخته در سیستان و مغان در آذربایجان </w:t>
            </w:r>
            <w:r>
              <w:rPr>
                <w:rFonts w:cs="B Zar" w:hint="cs"/>
                <w:rtl/>
              </w:rPr>
              <w:t xml:space="preserve"> و شناخت ابزارهای بافندگی مکشوفه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BB726B" w:rsidP="00BB726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ششم</w:t>
            </w:r>
          </w:p>
        </w:tc>
        <w:tc>
          <w:tcPr>
            <w:tcW w:w="8010" w:type="dxa"/>
          </w:tcPr>
          <w:p w:rsidR="002A304C" w:rsidRPr="00BB726B" w:rsidRDefault="00BB726B" w:rsidP="002A0125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ب- فرشبافی در ادوار تاریخی ایران:</w:t>
            </w:r>
            <w:r w:rsidRPr="00BB726B">
              <w:rPr>
                <w:rFonts w:cs="B Zar" w:hint="cs"/>
                <w:rtl/>
              </w:rPr>
              <w:t>شناخت  شیوه های بافت. طرح و رنگ در قطعات فرش مکشوفه در دوره های تاریخی</w:t>
            </w:r>
            <w:r>
              <w:rPr>
                <w:rFonts w:cs="B Zar" w:hint="cs"/>
                <w:rtl/>
              </w:rPr>
              <w:t xml:space="preserve"> </w:t>
            </w:r>
            <w:r w:rsidR="002A0125">
              <w:rPr>
                <w:rFonts w:cs="B Zar" w:hint="cs"/>
                <w:rtl/>
              </w:rPr>
              <w:t xml:space="preserve">دوره </w:t>
            </w:r>
            <w:r>
              <w:rPr>
                <w:rFonts w:cs="B Zar" w:hint="cs"/>
                <w:rtl/>
              </w:rPr>
              <w:t>هخامنشی</w:t>
            </w:r>
            <w:r w:rsidR="002A0125">
              <w:rPr>
                <w:rFonts w:cs="B Zar" w:hint="cs"/>
                <w:rtl/>
              </w:rPr>
              <w:t>(</w:t>
            </w:r>
            <w:r w:rsidR="002A0125">
              <w:rPr>
                <w:rFonts w:cs="B Zar" w:hint="cs"/>
                <w:rtl/>
              </w:rPr>
              <w:t>فرش پازیریک</w:t>
            </w:r>
            <w:r w:rsidR="002A0125">
              <w:rPr>
                <w:rFonts w:cs="B Zar" w:hint="cs"/>
                <w:rtl/>
              </w:rPr>
              <w:t>. فرش پاسادار) اشکانی (فرش قومس) ساسانی (فرش بهارستان)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2A304C" w:rsidRPr="002A0125" w:rsidRDefault="002A0125" w:rsidP="00DC07A2">
            <w:pPr>
              <w:pStyle w:val="NormalWeb"/>
              <w:bidi/>
              <w:rPr>
                <w:rFonts w:cs="B Zar"/>
                <w:rtl/>
              </w:rPr>
            </w:pPr>
            <w:r w:rsidRPr="002A0125">
              <w:rPr>
                <w:rFonts w:cs="B Zar" w:hint="cs"/>
                <w:rtl/>
              </w:rPr>
              <w:t>فرشبافی در ایران از اوایل دوره اسلامی تا آغاز دوره صفویه با اشاره و تاکید بر آثار جغرافی دانان، مورخین و جهانگردان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2A0125" w:rsidRDefault="002A0125" w:rsidP="00054734">
            <w:pPr>
              <w:pStyle w:val="NormalWeb"/>
              <w:bidi/>
              <w:rPr>
                <w:rFonts w:cs="B Zar"/>
                <w:rtl/>
              </w:rPr>
            </w:pPr>
            <w:r w:rsidRPr="002A0125">
              <w:rPr>
                <w:rFonts w:cs="B Zar" w:hint="cs"/>
                <w:rtl/>
              </w:rPr>
              <w:t>فرش در آثار نگارگری ایرانی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2A304C" w:rsidRPr="002A0125" w:rsidRDefault="002A0125" w:rsidP="00DC07A2">
            <w:pPr>
              <w:pStyle w:val="NormalWeb"/>
              <w:bidi/>
              <w:rPr>
                <w:rFonts w:cs="B Zar" w:hint="cs"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</w:rPr>
              <w:t xml:space="preserve">پ-فرشبافی در دوره صفویه: </w:t>
            </w:r>
            <w:r w:rsidRPr="002A0125">
              <w:rPr>
                <w:rFonts w:cs="B Zar" w:hint="cs"/>
                <w:rtl/>
              </w:rPr>
              <w:t>اهمیت جایگاه فرشبافی در دوره صفویه و معرفی شیوه های بافت و طرح و نقش شاخص در فرش های این دوره</w:t>
            </w:r>
          </w:p>
        </w:tc>
      </w:tr>
      <w:tr w:rsidR="002A304C" w:rsidRPr="00054734" w:rsidTr="002A304C">
        <w:trPr>
          <w:trHeight w:val="1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2A0125" w:rsidRDefault="002A0125" w:rsidP="00054734">
            <w:pPr>
              <w:pStyle w:val="NormalWeb"/>
              <w:bidi/>
              <w:rPr>
                <w:rFonts w:cs="B Zar"/>
                <w:rtl/>
              </w:rPr>
            </w:pPr>
            <w:r w:rsidRPr="002A0125">
              <w:rPr>
                <w:rFonts w:cs="B Zar" w:hint="cs"/>
                <w:rtl/>
              </w:rPr>
              <w:t>معرفی فرش ه</w:t>
            </w:r>
            <w:r>
              <w:rPr>
                <w:rFonts w:cs="B Zar" w:hint="cs"/>
                <w:rtl/>
              </w:rPr>
              <w:t>ا</w:t>
            </w:r>
            <w:r w:rsidRPr="002A0125">
              <w:rPr>
                <w:rFonts w:cs="B Zar" w:hint="cs"/>
                <w:rtl/>
              </w:rPr>
              <w:t>ی تاریخی و نفیس ایران در دوره صفویه</w:t>
            </w:r>
          </w:p>
        </w:tc>
      </w:tr>
      <w:tr w:rsidR="002A304C" w:rsidRPr="00054734" w:rsidTr="002A304C">
        <w:trPr>
          <w:trHeight w:val="299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2A304C" w:rsidRPr="002A0125" w:rsidRDefault="002A0125" w:rsidP="00DC07A2">
            <w:pPr>
              <w:pStyle w:val="NormalWeb"/>
              <w:bidi/>
              <w:rPr>
                <w:rFonts w:cs="B Zar"/>
                <w:rtl/>
              </w:rPr>
            </w:pPr>
            <w:r w:rsidRPr="002A0125">
              <w:rPr>
                <w:rFonts w:cs="B Zar" w:hint="cs"/>
                <w:rtl/>
              </w:rPr>
              <w:t>معرفی مراکز مهم فرشبافی در دوره صفویه شامل حوزه شمال شرق (خراسان و هرات) غرب (تبریز و خوی)</w:t>
            </w:r>
          </w:p>
        </w:tc>
      </w:tr>
      <w:tr w:rsidR="002A0125" w:rsidRPr="00054734" w:rsidTr="002A304C">
        <w:trPr>
          <w:trHeight w:val="285"/>
        </w:trPr>
        <w:tc>
          <w:tcPr>
            <w:tcW w:w="1340" w:type="dxa"/>
          </w:tcPr>
          <w:p w:rsidR="002A0125" w:rsidRPr="00054734" w:rsidRDefault="002A0125" w:rsidP="002A012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0125" w:rsidRPr="002A0125" w:rsidRDefault="002A0125" w:rsidP="002A0125">
            <w:pPr>
              <w:pStyle w:val="NormalWeb"/>
              <w:bidi/>
              <w:rPr>
                <w:rFonts w:cs="B Zar"/>
                <w:rtl/>
              </w:rPr>
            </w:pPr>
            <w:r w:rsidRPr="002A0125">
              <w:rPr>
                <w:rFonts w:cs="B Zar" w:hint="cs"/>
                <w:rtl/>
              </w:rPr>
              <w:t xml:space="preserve">معرفی مراکز مهم فرشبافی در دوره صفویه شامل حوزه </w:t>
            </w:r>
            <w:r>
              <w:rPr>
                <w:rFonts w:cs="B Zar" w:hint="cs"/>
                <w:rtl/>
              </w:rPr>
              <w:t>مرکزی</w:t>
            </w:r>
            <w:r w:rsidRPr="002A0125">
              <w:rPr>
                <w:rFonts w:cs="B Zar" w:hint="cs"/>
                <w:rtl/>
              </w:rPr>
              <w:t xml:space="preserve"> (</w:t>
            </w:r>
            <w:r>
              <w:rPr>
                <w:rFonts w:cs="B Zar" w:hint="cs"/>
                <w:rtl/>
              </w:rPr>
              <w:t xml:space="preserve">اصفهان و کاشان </w:t>
            </w:r>
            <w:r w:rsidRPr="002A0125">
              <w:rPr>
                <w:rFonts w:cs="B Zar" w:hint="cs"/>
                <w:rtl/>
              </w:rPr>
              <w:t xml:space="preserve">) </w:t>
            </w:r>
            <w:r>
              <w:rPr>
                <w:rFonts w:cs="B Zar" w:hint="cs"/>
                <w:rtl/>
              </w:rPr>
              <w:t>جنوب</w:t>
            </w:r>
            <w:r w:rsidRPr="002A0125">
              <w:rPr>
                <w:rFonts w:cs="B Zar" w:hint="cs"/>
                <w:rtl/>
              </w:rPr>
              <w:t xml:space="preserve"> (</w:t>
            </w:r>
            <w:r>
              <w:rPr>
                <w:rFonts w:cs="B Zar" w:hint="cs"/>
                <w:rtl/>
              </w:rPr>
              <w:t>کرمان</w:t>
            </w:r>
            <w:r w:rsidRPr="002A0125">
              <w:rPr>
                <w:rFonts w:cs="B Zar" w:hint="cs"/>
                <w:rtl/>
              </w:rPr>
              <w:t>)</w:t>
            </w:r>
          </w:p>
        </w:tc>
      </w:tr>
      <w:tr w:rsidR="002A0125" w:rsidRPr="00054734" w:rsidTr="002A304C">
        <w:trPr>
          <w:trHeight w:val="258"/>
        </w:trPr>
        <w:tc>
          <w:tcPr>
            <w:tcW w:w="1340" w:type="dxa"/>
          </w:tcPr>
          <w:p w:rsidR="002A0125" w:rsidRPr="00054734" w:rsidRDefault="002A0125" w:rsidP="002A012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0125" w:rsidRPr="002A0125" w:rsidRDefault="002A0125" w:rsidP="002A0125">
            <w:pPr>
              <w:pStyle w:val="NormalWeb"/>
              <w:bidi/>
              <w:rPr>
                <w:rFonts w:cs="B Zar"/>
                <w:rtl/>
              </w:rPr>
            </w:pPr>
            <w:r w:rsidRPr="002A0125">
              <w:rPr>
                <w:rFonts w:cs="B Zar" w:hint="cs"/>
                <w:rtl/>
              </w:rPr>
              <w:t>فرشبافی در دوره های زند و افشار و قاجار و صادرات رسمی فرش ایران از دوره قاجار</w:t>
            </w:r>
          </w:p>
        </w:tc>
      </w:tr>
      <w:tr w:rsidR="002A0125" w:rsidRPr="00054734" w:rsidTr="002A304C">
        <w:trPr>
          <w:trHeight w:val="353"/>
        </w:trPr>
        <w:tc>
          <w:tcPr>
            <w:tcW w:w="1340" w:type="dxa"/>
          </w:tcPr>
          <w:p w:rsidR="002A0125" w:rsidRPr="00054734" w:rsidRDefault="002A0125" w:rsidP="002A012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>هفته چهاردم</w:t>
            </w:r>
          </w:p>
        </w:tc>
        <w:tc>
          <w:tcPr>
            <w:tcW w:w="8010" w:type="dxa"/>
          </w:tcPr>
          <w:p w:rsidR="002A0125" w:rsidRPr="00E90ADF" w:rsidRDefault="002A0125" w:rsidP="002A0125">
            <w:pPr>
              <w:pStyle w:val="NormalWeb"/>
              <w:bidi/>
              <w:rPr>
                <w:rFonts w:cs="B Zar" w:hint="cs"/>
                <w:rtl/>
                <w:lang w:bidi="fa-IR"/>
              </w:rPr>
            </w:pPr>
            <w:r w:rsidRPr="00E90ADF">
              <w:rPr>
                <w:rFonts w:cs="B Zar" w:hint="cs"/>
                <w:rtl/>
              </w:rPr>
              <w:t xml:space="preserve">فعالیت شرکت های خارجی در تولید فرش از اوایل قرن بیستم نظیر شرکت برادران کاسلی، بوروس، زیگلر و شرکت کنندگان فرش مشهور </w:t>
            </w:r>
            <w:r w:rsidR="00E90ADF" w:rsidRPr="00E90ADF">
              <w:rPr>
                <w:rFonts w:cs="B Zar"/>
              </w:rPr>
              <w:t xml:space="preserve">O.C.M </w:t>
            </w:r>
            <w:r w:rsidR="00E90ADF" w:rsidRPr="00E90ADF">
              <w:rPr>
                <w:rFonts w:cs="B Zar" w:hint="cs"/>
                <w:rtl/>
                <w:lang w:bidi="fa-IR"/>
              </w:rPr>
              <w:t xml:space="preserve"> و.....</w:t>
            </w:r>
          </w:p>
        </w:tc>
      </w:tr>
      <w:tr w:rsidR="002A0125" w:rsidRPr="00054734" w:rsidTr="002A304C">
        <w:trPr>
          <w:trHeight w:val="194"/>
        </w:trPr>
        <w:tc>
          <w:tcPr>
            <w:tcW w:w="1340" w:type="dxa"/>
          </w:tcPr>
          <w:p w:rsidR="002A0125" w:rsidRPr="00054734" w:rsidRDefault="002A0125" w:rsidP="002A012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2A0125" w:rsidRPr="00E90ADF" w:rsidRDefault="002A0125" w:rsidP="002A0125">
            <w:pPr>
              <w:pStyle w:val="NormalWeb"/>
              <w:bidi/>
              <w:rPr>
                <w:rFonts w:cs="B Zar"/>
                <w:rtl/>
              </w:rPr>
            </w:pPr>
            <w:r w:rsidRPr="00E90ADF">
              <w:rPr>
                <w:rFonts w:cs="B Zar" w:hint="cs"/>
                <w:rtl/>
              </w:rPr>
              <w:t>جنگ جهانی اول و دوم و بحران های اقتصادی سال های 1930 میلادی و تاثیر آن بر فرشبافی ایران</w:t>
            </w:r>
          </w:p>
        </w:tc>
      </w:tr>
      <w:tr w:rsidR="002A0125" w:rsidRPr="00054734" w:rsidTr="002A304C">
        <w:trPr>
          <w:trHeight w:val="258"/>
        </w:trPr>
        <w:tc>
          <w:tcPr>
            <w:tcW w:w="1340" w:type="dxa"/>
          </w:tcPr>
          <w:p w:rsidR="002A0125" w:rsidRPr="00054734" w:rsidRDefault="002A0125" w:rsidP="002A0125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2A0125" w:rsidRPr="002A0125" w:rsidRDefault="002A0125" w:rsidP="002A0125">
            <w:pPr>
              <w:pStyle w:val="NormalWeb"/>
              <w:bidi/>
              <w:rPr>
                <w:rFonts w:cs="B Zar"/>
                <w:rtl/>
                <w:lang w:bidi="fa-IR"/>
              </w:rPr>
            </w:pPr>
            <w:r w:rsidRPr="002A0125">
              <w:rPr>
                <w:rFonts w:cs="B Zar" w:hint="cs"/>
                <w:rtl/>
              </w:rPr>
              <w:t>دوره پهلوی وتاسیس موسسه قالی ایران (1309 شمسی) و شرکت سهامی فرش ایران (1314 شمسی)</w:t>
            </w:r>
          </w:p>
          <w:p w:rsidR="002A0125" w:rsidRPr="00583085" w:rsidRDefault="002A0125" w:rsidP="002A0125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rtl/>
                <w:lang w:bidi="fa-IR"/>
              </w:rPr>
              <w:t>و جمع بندی مباحث گفته شده.</w:t>
            </w:r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DC07A2">
      <w:pPr>
        <w:bidi/>
        <w:jc w:val="both"/>
        <w:rPr>
          <w:rFonts w:cs="B Zar"/>
          <w:sz w:val="24"/>
          <w:szCs w:val="24"/>
        </w:rPr>
      </w:pPr>
      <w:bookmarkStart w:id="0" w:name="_GoBack"/>
      <w:bookmarkEnd w:id="0"/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1D2164"/>
    <w:rsid w:val="00204C4B"/>
    <w:rsid w:val="002600A4"/>
    <w:rsid w:val="002A0125"/>
    <w:rsid w:val="002A304C"/>
    <w:rsid w:val="00580346"/>
    <w:rsid w:val="00583085"/>
    <w:rsid w:val="005B2994"/>
    <w:rsid w:val="006321AE"/>
    <w:rsid w:val="006D1FC9"/>
    <w:rsid w:val="0073390B"/>
    <w:rsid w:val="007936F7"/>
    <w:rsid w:val="00804FBB"/>
    <w:rsid w:val="00855CD7"/>
    <w:rsid w:val="008F52E9"/>
    <w:rsid w:val="00996761"/>
    <w:rsid w:val="009D15D0"/>
    <w:rsid w:val="009E62AA"/>
    <w:rsid w:val="00A47671"/>
    <w:rsid w:val="00A750D1"/>
    <w:rsid w:val="00BB726B"/>
    <w:rsid w:val="00DB0554"/>
    <w:rsid w:val="00DC07A2"/>
    <w:rsid w:val="00E9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3A056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2</cp:revision>
  <dcterms:created xsi:type="dcterms:W3CDTF">2020-12-28T16:15:00Z</dcterms:created>
  <dcterms:modified xsi:type="dcterms:W3CDTF">2020-12-28T16:15:00Z</dcterms:modified>
</cp:coreProperties>
</file>