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536" w:rsidRPr="00470329" w:rsidRDefault="00285536" w:rsidP="00470329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70329">
        <w:rPr>
          <w:rFonts w:asciiTheme="majorBidi" w:hAnsiTheme="majorBidi" w:cstheme="majorBidi"/>
          <w:b/>
          <w:bCs/>
          <w:sz w:val="28"/>
          <w:szCs w:val="28"/>
        </w:rPr>
        <w:t>Reference</w:t>
      </w:r>
      <w:r w:rsidRPr="00470329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285536" w:rsidRDefault="00285536" w:rsidP="00470329">
      <w:pPr>
        <w:rPr>
          <w:rFonts w:asciiTheme="majorBidi" w:hAnsiTheme="majorBidi" w:cstheme="majorBidi"/>
          <w:sz w:val="28"/>
          <w:szCs w:val="28"/>
        </w:rPr>
      </w:pPr>
      <w:r w:rsidRPr="00470329">
        <w:rPr>
          <w:rFonts w:asciiTheme="majorBidi" w:hAnsiTheme="majorBidi" w:cstheme="majorBidi"/>
          <w:sz w:val="24"/>
          <w:szCs w:val="24"/>
        </w:rPr>
        <w:t xml:space="preserve"> Quarks and </w:t>
      </w:r>
      <w:proofErr w:type="gramStart"/>
      <w:r w:rsidRPr="00470329">
        <w:rPr>
          <w:rFonts w:asciiTheme="majorBidi" w:hAnsiTheme="majorBidi" w:cstheme="majorBidi"/>
          <w:sz w:val="24"/>
          <w:szCs w:val="24"/>
        </w:rPr>
        <w:t>Leptons :</w:t>
      </w:r>
      <w:proofErr w:type="gramEnd"/>
      <w:r w:rsidRPr="00470329">
        <w:rPr>
          <w:rFonts w:asciiTheme="majorBidi" w:hAnsiTheme="majorBidi" w:cstheme="majorBidi"/>
          <w:sz w:val="24"/>
          <w:szCs w:val="24"/>
        </w:rPr>
        <w:t xml:space="preserve"> An introductory course in modern particle physics</w:t>
      </w:r>
      <w:r w:rsidRPr="00470329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70329">
        <w:rPr>
          <w:rFonts w:asciiTheme="majorBidi" w:hAnsiTheme="majorBidi" w:cstheme="majorBidi"/>
          <w:sz w:val="28"/>
          <w:szCs w:val="28"/>
        </w:rPr>
        <w:t>Halzen</w:t>
      </w:r>
      <w:proofErr w:type="spellEnd"/>
      <w:r w:rsidRPr="00470329">
        <w:rPr>
          <w:rFonts w:asciiTheme="majorBidi" w:hAnsiTheme="majorBidi" w:cstheme="majorBidi"/>
          <w:sz w:val="28"/>
          <w:szCs w:val="28"/>
        </w:rPr>
        <w:t xml:space="preserve"> and Martin.</w:t>
      </w:r>
    </w:p>
    <w:p w:rsidR="00C35990" w:rsidRPr="00470329" w:rsidRDefault="00C35990" w:rsidP="00470329">
      <w:pPr>
        <w:rPr>
          <w:rFonts w:asciiTheme="majorBidi" w:hAnsiTheme="majorBidi" w:cstheme="majorBidi"/>
          <w:sz w:val="28"/>
          <w:szCs w:val="28"/>
        </w:rPr>
      </w:pPr>
    </w:p>
    <w:p w:rsidR="00285536" w:rsidRDefault="00285536" w:rsidP="00470329">
      <w:pPr>
        <w:rPr>
          <w:rFonts w:asciiTheme="majorBidi" w:hAnsiTheme="majorBidi" w:cstheme="majorBidi"/>
          <w:sz w:val="28"/>
          <w:szCs w:val="28"/>
        </w:rPr>
      </w:pPr>
      <w:r w:rsidRPr="00470329">
        <w:rPr>
          <w:rFonts w:asciiTheme="majorBidi" w:hAnsiTheme="majorBidi" w:cstheme="majorBidi"/>
          <w:b/>
          <w:bCs/>
          <w:sz w:val="28"/>
          <w:szCs w:val="28"/>
        </w:rPr>
        <w:t>Chapters</w:t>
      </w:r>
      <w:r w:rsidRPr="00470329">
        <w:rPr>
          <w:rFonts w:asciiTheme="majorBidi" w:hAnsiTheme="majorBidi" w:cstheme="majorBidi"/>
          <w:sz w:val="28"/>
          <w:szCs w:val="28"/>
        </w:rPr>
        <w:t>:</w:t>
      </w:r>
    </w:p>
    <w:p w:rsidR="00470329" w:rsidRPr="00470329" w:rsidRDefault="00470329" w:rsidP="00470329">
      <w:pPr>
        <w:pBdr>
          <w:top w:val="single" w:sz="4" w:space="1" w:color="auto"/>
        </w:pBdr>
        <w:rPr>
          <w:rFonts w:asciiTheme="majorBidi" w:hAnsiTheme="majorBidi" w:cstheme="majorBidi"/>
          <w:sz w:val="28"/>
          <w:szCs w:val="28"/>
        </w:rPr>
      </w:pPr>
    </w:p>
    <w:p w:rsidR="00285536" w:rsidRPr="00470329" w:rsidRDefault="00285536" w:rsidP="0047032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470329">
        <w:rPr>
          <w:rFonts w:asciiTheme="majorBidi" w:hAnsiTheme="majorBidi" w:cstheme="majorBidi"/>
          <w:sz w:val="28"/>
          <w:szCs w:val="28"/>
        </w:rPr>
        <w:t>Chapter</w:t>
      </w:r>
      <w:r w:rsidR="0052007A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bookmarkStart w:id="0" w:name="_GoBack"/>
      <w:bookmarkEnd w:id="0"/>
      <w:r w:rsidRPr="00470329">
        <w:rPr>
          <w:rFonts w:asciiTheme="majorBidi" w:hAnsiTheme="majorBidi" w:cstheme="majorBidi"/>
          <w:sz w:val="28"/>
          <w:szCs w:val="28"/>
        </w:rPr>
        <w:t>8: The structure of Hadrons</w:t>
      </w:r>
    </w:p>
    <w:p w:rsidR="00285536" w:rsidRDefault="00285536" w:rsidP="00470329">
      <w:pPr>
        <w:rPr>
          <w:rFonts w:asciiTheme="majorBidi" w:hAnsiTheme="majorBidi" w:cstheme="majorBidi"/>
          <w:sz w:val="28"/>
          <w:szCs w:val="28"/>
        </w:rPr>
      </w:pPr>
      <w:r w:rsidRPr="00470329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826893C" wp14:editId="696B90A5">
            <wp:extent cx="3781425" cy="15906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329" w:rsidRPr="00470329" w:rsidRDefault="00470329" w:rsidP="00470329">
      <w:pPr>
        <w:pBdr>
          <w:top w:val="single" w:sz="4" w:space="1" w:color="auto"/>
        </w:pBdr>
        <w:rPr>
          <w:rFonts w:asciiTheme="majorBidi" w:hAnsiTheme="majorBidi" w:cstheme="majorBidi"/>
          <w:sz w:val="28"/>
          <w:szCs w:val="28"/>
        </w:rPr>
      </w:pPr>
    </w:p>
    <w:p w:rsidR="00470329" w:rsidRPr="00470329" w:rsidRDefault="00470329" w:rsidP="0047032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470329">
        <w:rPr>
          <w:rFonts w:asciiTheme="majorBidi" w:hAnsiTheme="majorBidi" w:cstheme="majorBidi"/>
          <w:sz w:val="28"/>
          <w:szCs w:val="28"/>
        </w:rPr>
        <w:t>Chapter12: Weak interactions</w:t>
      </w:r>
    </w:p>
    <w:p w:rsidR="00470329" w:rsidRDefault="00470329" w:rsidP="00470329">
      <w:pPr>
        <w:rPr>
          <w:rFonts w:asciiTheme="majorBidi" w:hAnsiTheme="majorBidi" w:cstheme="majorBidi"/>
          <w:sz w:val="28"/>
          <w:szCs w:val="28"/>
        </w:rPr>
      </w:pPr>
      <w:r w:rsidRPr="00470329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64D8258" wp14:editId="068E29BD">
            <wp:extent cx="3762375" cy="8096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-1" b="74007"/>
                    <a:stretch/>
                  </pic:blipFill>
                  <pic:spPr bwMode="auto">
                    <a:xfrm>
                      <a:off x="0" y="0"/>
                      <a:ext cx="3762375" cy="809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0329" w:rsidRDefault="00470329" w:rsidP="00470329">
      <w:pPr>
        <w:rPr>
          <w:rFonts w:asciiTheme="majorBidi" w:hAnsiTheme="majorBidi" w:cstheme="majorBidi"/>
          <w:sz w:val="28"/>
          <w:szCs w:val="28"/>
        </w:rPr>
      </w:pPr>
      <w:r>
        <w:rPr>
          <w:noProof/>
        </w:rPr>
        <w:drawing>
          <wp:inline distT="0" distB="0" distL="0" distR="0" wp14:anchorId="5822B9DA" wp14:editId="08EE7BFD">
            <wp:extent cx="3695700" cy="23336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329" w:rsidRPr="00470329" w:rsidRDefault="00470329" w:rsidP="00470329">
      <w:pPr>
        <w:pBdr>
          <w:top w:val="single" w:sz="4" w:space="1" w:color="auto"/>
        </w:pBdr>
        <w:rPr>
          <w:rFonts w:asciiTheme="majorBidi" w:hAnsiTheme="majorBidi" w:cstheme="majorBidi"/>
          <w:sz w:val="28"/>
          <w:szCs w:val="28"/>
        </w:rPr>
      </w:pPr>
    </w:p>
    <w:p w:rsidR="00470329" w:rsidRPr="00470329" w:rsidRDefault="00470329" w:rsidP="0047032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470329">
        <w:rPr>
          <w:rFonts w:asciiTheme="majorBidi" w:hAnsiTheme="majorBidi" w:cstheme="majorBidi"/>
          <w:sz w:val="28"/>
          <w:szCs w:val="28"/>
        </w:rPr>
        <w:lastRenderedPageBreak/>
        <w:t>Chapter13: Electroweak interactions</w:t>
      </w:r>
    </w:p>
    <w:p w:rsidR="00470329" w:rsidRDefault="00470329" w:rsidP="00470329">
      <w:pPr>
        <w:rPr>
          <w:rFonts w:asciiTheme="majorBidi" w:hAnsiTheme="majorBidi" w:cstheme="majorBidi"/>
          <w:sz w:val="28"/>
          <w:szCs w:val="28"/>
        </w:rPr>
      </w:pPr>
      <w:r w:rsidRPr="00470329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16E3DAE1" wp14:editId="3E50AB73">
            <wp:extent cx="3581400" cy="11525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0329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7CE4015" wp14:editId="7E7D2F48">
            <wp:extent cx="3886200" cy="5429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329" w:rsidRPr="00470329" w:rsidRDefault="00470329" w:rsidP="00470329">
      <w:pPr>
        <w:pBdr>
          <w:top w:val="single" w:sz="4" w:space="1" w:color="auto"/>
        </w:pBdr>
        <w:rPr>
          <w:rFonts w:asciiTheme="majorBidi" w:hAnsiTheme="majorBidi" w:cstheme="majorBidi"/>
          <w:sz w:val="28"/>
          <w:szCs w:val="28"/>
        </w:rPr>
      </w:pPr>
    </w:p>
    <w:p w:rsidR="00470329" w:rsidRPr="00707D0C" w:rsidRDefault="00707D0C" w:rsidP="00707D0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707D0C">
        <w:rPr>
          <w:rFonts w:asciiTheme="majorBidi" w:hAnsiTheme="majorBidi" w:cstheme="majorBidi"/>
          <w:sz w:val="28"/>
          <w:szCs w:val="28"/>
        </w:rPr>
        <w:t>Chapter 15: The Weinberg- Salam Model and Beyond</w:t>
      </w:r>
    </w:p>
    <w:p w:rsidR="00707D0C" w:rsidRDefault="00707D0C" w:rsidP="00470329">
      <w:pPr>
        <w:rPr>
          <w:rFonts w:asciiTheme="majorBidi" w:hAnsiTheme="majorBidi" w:cstheme="majorBidi"/>
          <w:sz w:val="28"/>
          <w:szCs w:val="28"/>
        </w:rPr>
      </w:pPr>
      <w:r>
        <w:rPr>
          <w:noProof/>
        </w:rPr>
        <w:drawing>
          <wp:inline distT="0" distB="0" distL="0" distR="0" wp14:anchorId="7AC1BF5D" wp14:editId="102DBD24">
            <wp:extent cx="3552825" cy="20002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D0C" w:rsidRPr="00470329" w:rsidRDefault="00707D0C" w:rsidP="00470329">
      <w:pPr>
        <w:rPr>
          <w:rFonts w:asciiTheme="majorBidi" w:hAnsiTheme="majorBidi" w:cstheme="majorBidi"/>
          <w:sz w:val="28"/>
          <w:szCs w:val="28"/>
        </w:rPr>
      </w:pPr>
    </w:p>
    <w:p w:rsidR="00470329" w:rsidRPr="00470329" w:rsidRDefault="00470329" w:rsidP="00470329">
      <w:pPr>
        <w:rPr>
          <w:rFonts w:asciiTheme="majorBidi" w:hAnsiTheme="majorBidi" w:cstheme="majorBidi"/>
          <w:sz w:val="28"/>
          <w:szCs w:val="28"/>
        </w:rPr>
      </w:pPr>
    </w:p>
    <w:p w:rsidR="00285536" w:rsidRPr="00470329" w:rsidRDefault="00285536" w:rsidP="00470329">
      <w:pPr>
        <w:rPr>
          <w:rFonts w:asciiTheme="majorBidi" w:hAnsiTheme="majorBidi" w:cstheme="majorBidi"/>
          <w:sz w:val="28"/>
          <w:szCs w:val="28"/>
        </w:rPr>
      </w:pPr>
    </w:p>
    <w:p w:rsidR="00285536" w:rsidRPr="00470329" w:rsidRDefault="00285536" w:rsidP="00470329">
      <w:pPr>
        <w:rPr>
          <w:rFonts w:asciiTheme="majorBidi" w:hAnsiTheme="majorBidi" w:cstheme="majorBidi"/>
          <w:sz w:val="24"/>
          <w:szCs w:val="24"/>
        </w:rPr>
      </w:pPr>
    </w:p>
    <w:sectPr w:rsidR="00285536" w:rsidRPr="00470329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D5B" w:rsidRDefault="002F2D5B" w:rsidP="00285536">
      <w:pPr>
        <w:spacing w:after="0" w:line="240" w:lineRule="auto"/>
      </w:pPr>
      <w:r>
        <w:separator/>
      </w:r>
    </w:p>
  </w:endnote>
  <w:endnote w:type="continuationSeparator" w:id="0">
    <w:p w:rsidR="002F2D5B" w:rsidRDefault="002F2D5B" w:rsidP="00285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D5B" w:rsidRDefault="002F2D5B" w:rsidP="00285536">
      <w:pPr>
        <w:spacing w:after="0" w:line="240" w:lineRule="auto"/>
      </w:pPr>
      <w:r>
        <w:separator/>
      </w:r>
    </w:p>
  </w:footnote>
  <w:footnote w:type="continuationSeparator" w:id="0">
    <w:p w:rsidR="002F2D5B" w:rsidRDefault="002F2D5B" w:rsidP="00285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536" w:rsidRPr="00470329" w:rsidRDefault="00285536" w:rsidP="00285536">
    <w:pPr>
      <w:pStyle w:val="Header"/>
      <w:jc w:val="center"/>
      <w:rPr>
        <w:b/>
        <w:bCs/>
        <w:sz w:val="28"/>
        <w:szCs w:val="28"/>
        <w:rtl/>
        <w:lang w:bidi="fa-IR"/>
      </w:rPr>
    </w:pPr>
    <w:r w:rsidRPr="00470329">
      <w:rPr>
        <w:rFonts w:hint="cs"/>
        <w:b/>
        <w:bCs/>
        <w:sz w:val="28"/>
        <w:szCs w:val="28"/>
        <w:rtl/>
        <w:lang w:bidi="fa-IR"/>
      </w:rPr>
      <w:t>موضوعات ویژه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0F470A"/>
    <w:multiLevelType w:val="hybridMultilevel"/>
    <w:tmpl w:val="8B7A3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536"/>
    <w:rsid w:val="00215E27"/>
    <w:rsid w:val="00233900"/>
    <w:rsid w:val="00285536"/>
    <w:rsid w:val="002F2D5B"/>
    <w:rsid w:val="00470329"/>
    <w:rsid w:val="0052007A"/>
    <w:rsid w:val="00707D0C"/>
    <w:rsid w:val="00C3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C3A85F-00A1-4A22-968C-D1B8D1768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5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536"/>
  </w:style>
  <w:style w:type="paragraph" w:styleId="Footer">
    <w:name w:val="footer"/>
    <w:basedOn w:val="Normal"/>
    <w:link w:val="FooterChar"/>
    <w:uiPriority w:val="99"/>
    <w:unhideWhenUsed/>
    <w:rsid w:val="00285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536"/>
  </w:style>
  <w:style w:type="paragraph" w:styleId="ListParagraph">
    <w:name w:val="List Paragraph"/>
    <w:basedOn w:val="Normal"/>
    <w:uiPriority w:val="34"/>
    <w:qFormat/>
    <w:rsid w:val="00285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5</cp:revision>
  <dcterms:created xsi:type="dcterms:W3CDTF">2022-10-18T08:48:00Z</dcterms:created>
  <dcterms:modified xsi:type="dcterms:W3CDTF">2022-10-18T09:43:00Z</dcterms:modified>
</cp:coreProperties>
</file>