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607"/>
        <w:bidiVisual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BD4F1A" w:rsidTr="009966D6">
        <w:trPr>
          <w:trHeight w:val="992"/>
        </w:trPr>
        <w:tc>
          <w:tcPr>
            <w:tcW w:w="10206" w:type="dxa"/>
          </w:tcPr>
          <w:p w:rsidR="00BD4F1A" w:rsidRDefault="00BD4F1A" w:rsidP="009966D6">
            <w:pPr>
              <w:autoSpaceDE w:val="0"/>
              <w:autoSpaceDN w:val="0"/>
              <w:adjustRightInd w:val="0"/>
              <w:jc w:val="center"/>
              <w:rPr>
                <w:rFonts w:ascii="BTitrBold" w:eastAsiaTheme="minorHAnsi" w:hAnsiTheme="minorHAnsi" w:cs="BTitrBold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بنام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>
              <w:rPr>
                <w:rFonts w:ascii="BTitrBold" w:eastAsiaTheme="minorHAnsi" w:hAnsiTheme="minorHAnsi" w:cs="BTitrBold" w:hint="cs"/>
                <w:b/>
                <w:bCs/>
                <w:rtl/>
                <w:lang w:bidi="fa-IR"/>
              </w:rPr>
              <w:t>خدا</w:t>
            </w:r>
          </w:p>
          <w:p w:rsidR="00BD4F1A" w:rsidRPr="001E3F64" w:rsidRDefault="00BD4F1A" w:rsidP="009966D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B Nazanin"/>
                <w:b/>
                <w:bCs/>
                <w:lang w:bidi="fa-IR"/>
              </w:rPr>
            </w:pPr>
            <w:r>
              <w:rPr>
                <w:rFonts w:ascii="BTitrBold" w:eastAsiaTheme="minorHAnsi" w:hAnsiTheme="minorHAnsi" w:cs="BTitrBold" w:hint="cs"/>
                <w:b/>
                <w:bCs/>
                <w:lang w:bidi="fa-IR"/>
              </w:rPr>
              <w:t>»</w:t>
            </w:r>
            <w:r>
              <w:rPr>
                <w:rFonts w:ascii="BTitrBold" w:eastAsiaTheme="minorHAnsi" w:hAnsiTheme="minorHAnsi" w:cs="BTitrBold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فرم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طرح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درس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lang w:bidi="fa-IR"/>
              </w:rPr>
              <w:t>«</w:t>
            </w:r>
          </w:p>
          <w:p w:rsidR="00193EB2" w:rsidRDefault="00BD4F1A" w:rsidP="00960F88">
            <w:pPr>
              <w:autoSpaceDE w:val="0"/>
              <w:autoSpaceDN w:val="0"/>
              <w:adjustRightInd w:val="0"/>
              <w:jc w:val="both"/>
              <w:rPr>
                <w:rFonts w:hint="cs"/>
                <w:rtl/>
              </w:rPr>
            </w:pP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رشته :الهیات                  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گرا</w:t>
            </w:r>
            <w:r w:rsidRPr="001E3F64">
              <w:rPr>
                <w:rFonts w:ascii="Arial" w:eastAsiaTheme="minorHAnsi" w:hAnsi="Arial" w:cs="B Nazanin" w:hint="cs"/>
                <w:b/>
                <w:bCs/>
                <w:rtl/>
                <w:lang w:bidi="fa-IR"/>
              </w:rPr>
              <w:t>ی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ش</w:t>
            </w:r>
            <w:r w:rsidRPr="001E3F64">
              <w:rPr>
                <w:rFonts w:ascii="BTitrBold" w:eastAsiaTheme="minorHAnsi" w:hAnsiTheme="minorHAnsi" w:cs="B Nazanin"/>
                <w:b/>
                <w:bCs/>
                <w:lang w:bidi="fa-IR"/>
              </w:rPr>
              <w:t xml:space="preserve">: </w:t>
            </w:r>
            <w:r w:rsidR="00193EB2">
              <w:rPr>
                <w:rFonts w:ascii="Tahoma" w:eastAsiaTheme="minorHAnsi" w:hAnsi="Tahoma" w:cs="B Nazanin" w:hint="cs"/>
                <w:rtl/>
                <w:lang w:bidi="fa-IR"/>
              </w:rPr>
              <w:t xml:space="preserve">علوم قران و حدیث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مقط</w:t>
            </w:r>
            <w:r w:rsidRPr="001E3F64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ع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:   </w:t>
            </w:r>
            <w:r w:rsidR="00193EB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کارشناسی </w:t>
            </w:r>
            <w:r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</w:t>
            </w:r>
            <w:r w:rsidR="00193EB2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 xml:space="preserve"> درس </w:t>
            </w:r>
            <w:r w:rsidR="00960F88">
              <w:rPr>
                <w:rFonts w:ascii="BTitrBold" w:eastAsiaTheme="minorHAnsi" w:hAnsiTheme="minorHAnsi" w:cs="B Nazanin" w:hint="cs"/>
                <w:b/>
                <w:bCs/>
                <w:rtl/>
                <w:lang w:bidi="fa-IR"/>
              </w:rPr>
              <w:t>اصول و مقدمات تفسیر</w:t>
            </w:r>
            <w:bookmarkStart w:id="0" w:name="_GoBack"/>
            <w:bookmarkEnd w:id="0"/>
          </w:p>
          <w:p w:rsidR="00BD4F1A" w:rsidRDefault="00BD4F1A" w:rsidP="00970A6E">
            <w:pPr>
              <w:autoSpaceDE w:val="0"/>
              <w:autoSpaceDN w:val="0"/>
              <w:adjustRightInd w:val="0"/>
              <w:jc w:val="both"/>
              <w:rPr>
                <w:rtl/>
              </w:rPr>
            </w:pPr>
          </w:p>
        </w:tc>
      </w:tr>
    </w:tbl>
    <w:p w:rsidR="00BD4F1A" w:rsidRPr="001A1F9C" w:rsidRDefault="00BD4F1A" w:rsidP="00193EB2">
      <w:pPr>
        <w:rPr>
          <w:rFonts w:cs="B Nazanin"/>
          <w:rtl/>
        </w:rPr>
      </w:pP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هدف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کل</w:t>
      </w:r>
      <w:r w:rsidRPr="001A1F9C">
        <w:rPr>
          <w:rFonts w:ascii="Arial" w:eastAsiaTheme="minorHAnsi" w:hAnsi="Arial" w:cs="B Nazanin" w:hint="cs"/>
          <w:b/>
          <w:bCs/>
          <w:rtl/>
          <w:lang w:bidi="fa-IR"/>
        </w:rPr>
        <w:t>ی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 w:hint="cs"/>
          <w:b/>
          <w:bCs/>
          <w:rtl/>
          <w:lang w:bidi="fa-IR"/>
        </w:rPr>
        <w:t>درس</w:t>
      </w:r>
      <w:r w:rsidRPr="001A1F9C">
        <w:rPr>
          <w:rFonts w:ascii="BNazanin" w:eastAsiaTheme="minorHAnsi" w:hAnsiTheme="minorHAnsi" w:cs="B Nazanin"/>
          <w:b/>
          <w:bCs/>
          <w:lang w:bidi="fa-IR"/>
        </w:rPr>
        <w:t xml:space="preserve"> </w:t>
      </w:r>
      <w:r w:rsidRPr="001A1F9C">
        <w:rPr>
          <w:rFonts w:ascii="BNazanin" w:eastAsiaTheme="minorHAnsi" w:hAnsiTheme="minorHAnsi" w:cs="B Nazanin"/>
          <w:lang w:bidi="fa-IR"/>
        </w:rPr>
        <w:t xml:space="preserve">: </w:t>
      </w:r>
      <w:r w:rsidR="0087622A">
        <w:rPr>
          <w:rFonts w:ascii="BNazanin" w:eastAsiaTheme="minorHAnsi" w:hAnsiTheme="minorHAnsi" w:cs="B Nazanin" w:hint="cs"/>
          <w:rtl/>
          <w:lang w:bidi="fa-IR"/>
        </w:rPr>
        <w:t>اشنایی  دانشجویان با اصول و مقدمات مورد نیاز مفسر جهت تفسیر قران</w:t>
      </w:r>
    </w:p>
    <w:p w:rsidR="00BD4F1A" w:rsidRDefault="00BD4F1A" w:rsidP="00BD4F1A">
      <w:pPr>
        <w:rPr>
          <w:rtl/>
        </w:rPr>
      </w:pPr>
    </w:p>
    <w:tbl>
      <w:tblPr>
        <w:tblStyle w:val="TableGrid"/>
        <w:bidiVisual/>
        <w:tblW w:w="0" w:type="auto"/>
        <w:tblInd w:w="-578" w:type="dxa"/>
        <w:tblLook w:val="04A0" w:firstRow="1" w:lastRow="0" w:firstColumn="1" w:lastColumn="0" w:noHBand="0" w:noVBand="1"/>
      </w:tblPr>
      <w:tblGrid>
        <w:gridCol w:w="1384"/>
        <w:gridCol w:w="8436"/>
      </w:tblGrid>
      <w:tr w:rsidR="00BD4F1A" w:rsidTr="009966D6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jc w:val="center"/>
              <w:rPr>
                <w:rFonts w:cs="B Titr"/>
                <w:rtl/>
              </w:rPr>
            </w:pP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رئوس</w:t>
            </w:r>
            <w:r w:rsidRPr="001A1F9C">
              <w:rPr>
                <w:rFonts w:ascii="BNazanin" w:eastAsiaTheme="minorHAnsi" w:hAnsiTheme="minorHAnsi" w:cs="B Titr"/>
                <w:lang w:bidi="fa-IR"/>
              </w:rPr>
              <w:t xml:space="preserve"> </w:t>
            </w:r>
            <w:r w:rsidRPr="001A1F9C">
              <w:rPr>
                <w:rFonts w:ascii="BNazanin" w:eastAsiaTheme="minorHAnsi" w:hAnsiTheme="minorHAnsi" w:cs="B Titr" w:hint="cs"/>
                <w:rtl/>
                <w:lang w:bidi="fa-IR"/>
              </w:rPr>
              <w:t>مطالب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cs="B Titr" w:hint="cs"/>
                <w:rtl/>
              </w:rPr>
              <w:t xml:space="preserve">هفته اول 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D87F65" w:rsidP="00D87F6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بیان سرفصلها و کلیاتی از درس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تاویل و کاربردهای ان و فرق ان با تفسیر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D87F65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امکان و جواز تفسیر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D87F65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توجه به مفاهیم کلمات در زمان نزول 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D87F65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نقش قواعد ادبیات عرب  و توجه به قرائن در تفسیر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D87F65" w:rsidP="00D87F65">
            <w:pPr>
              <w:spacing w:line="360" w:lineRule="auto"/>
              <w:rPr>
                <w:rtl/>
              </w:rPr>
            </w:pPr>
            <w:r w:rsidRPr="00D87F65">
              <w:rPr>
                <w:rFonts w:hint="cs"/>
                <w:rtl/>
              </w:rPr>
              <w:t xml:space="preserve">قرائن پیوسته لفظی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سیاق 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D87F65" w:rsidP="00D87F65">
            <w:pPr>
              <w:spacing w:line="360" w:lineRule="auto"/>
              <w:rPr>
                <w:rtl/>
              </w:rPr>
            </w:pPr>
            <w:r w:rsidRPr="00D87F65">
              <w:rPr>
                <w:rFonts w:hint="cs"/>
                <w:rtl/>
              </w:rPr>
              <w:t xml:space="preserve">قرائن پیوسته </w:t>
            </w:r>
            <w:r>
              <w:rPr>
                <w:rFonts w:hint="cs"/>
                <w:rtl/>
              </w:rPr>
              <w:t>غیر لفظی 1 فضای نزول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1A1F9C" w:rsidRDefault="00BD4F1A" w:rsidP="009966D6">
            <w:pPr>
              <w:spacing w:line="360" w:lineRule="auto"/>
              <w:rPr>
                <w:rFonts w:cs="B Titr"/>
                <w:rtl/>
              </w:rPr>
            </w:pP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هفته</w:t>
            </w:r>
            <w:r w:rsidRPr="001A1F9C">
              <w:rPr>
                <w:rFonts w:ascii="BTitrBold" w:eastAsiaTheme="minorHAnsi" w:hAnsiTheme="minorHAnsi" w:cs="B Titr"/>
                <w:b/>
                <w:bCs/>
                <w:lang w:bidi="fa-IR"/>
              </w:rPr>
              <w:t xml:space="preserve"> </w:t>
            </w:r>
            <w:r w:rsidRPr="001A1F9C">
              <w:rPr>
                <w:rFonts w:ascii="BTitrBold" w:eastAsiaTheme="minorHAnsi" w:hAnsiTheme="minorHAnsi" w:cs="B Titr" w:hint="cs"/>
                <w:b/>
                <w:bCs/>
                <w:rtl/>
                <w:lang w:bidi="fa-IR"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D87F65" w:rsidP="00D87F65">
            <w:pPr>
              <w:spacing w:line="360" w:lineRule="auto"/>
              <w:rPr>
                <w:rtl/>
              </w:rPr>
            </w:pPr>
            <w:r w:rsidRPr="00D87F65">
              <w:rPr>
                <w:rFonts w:hint="cs"/>
                <w:rtl/>
              </w:rPr>
              <w:t>قرائن پیوسته غیر لفظی</w:t>
            </w:r>
            <w:r>
              <w:rPr>
                <w:rFonts w:hint="cs"/>
                <w:rtl/>
              </w:rPr>
              <w:t xml:space="preserve"> 2 فضای سخن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D87F65" w:rsidP="00CA1D7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مبنا قرار دادن علم و علمی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لزوم </w:t>
            </w:r>
            <w:r w:rsidR="00CA1D76">
              <w:rPr>
                <w:rFonts w:hint="cs"/>
                <w:rtl/>
              </w:rPr>
              <w:t>قطعی بودن مستندات تفسیر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CA1D76" w:rsidP="00CA1D76">
            <w:pPr>
              <w:spacing w:line="360" w:lineRule="auto"/>
              <w:rPr>
                <w:rtl/>
              </w:rPr>
            </w:pPr>
            <w:r w:rsidRPr="00CA1D76">
              <w:rPr>
                <w:rFonts w:hint="cs"/>
                <w:rtl/>
              </w:rPr>
              <w:t>مصادیق علم و علمی</w:t>
            </w:r>
            <w:r>
              <w:rPr>
                <w:rFonts w:hint="cs"/>
                <w:rtl/>
              </w:rPr>
              <w:t>-</w:t>
            </w:r>
            <w:r w:rsidRPr="00CA1D76">
              <w:rPr>
                <w:rFonts w:hint="cs"/>
                <w:rtl/>
              </w:rPr>
              <w:t xml:space="preserve"> نصوص و ظواهر ایات –نصوص و ظواهر روایات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D87F65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در نظر گرفتن انواع دلالتها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D87F65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منابع تفسیر 1</w:t>
            </w:r>
            <w:r w:rsidR="00970A6E" w:rsidRPr="00970A6E">
              <w:rPr>
                <w:rFonts w:hint="cs"/>
                <w:rtl/>
              </w:rPr>
              <w:t xml:space="preserve"> 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D87F65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منابع تفسیر 2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س</w:t>
            </w:r>
            <w:r w:rsidRPr="00FF0E3D">
              <w:rPr>
                <w:rFonts w:ascii="Arial" w:eastAsiaTheme="minorHAnsi" w:hAnsi="Arial" w:cs="B Titr" w:hint="cs"/>
                <w:b/>
                <w:bCs/>
                <w:sz w:val="22"/>
                <w:szCs w:val="22"/>
                <w:rtl/>
                <w:lang w:bidi="fa-IR"/>
              </w:rPr>
              <w:t>ی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D87F65" w:rsidP="00970A6E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علوم مورد نیاز مفسر 1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D87F65" w:rsidP="00D87F65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علوم مورد نیاز مفسر2 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cs="B Titr"/>
                <w:sz w:val="22"/>
                <w:szCs w:val="22"/>
                <w:rtl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BD4F1A" w:rsidRDefault="00D87F65" w:rsidP="00D87F65">
            <w:pPr>
              <w:spacing w:line="360" w:lineRule="auto"/>
              <w:rPr>
                <w:rtl/>
              </w:rPr>
            </w:pPr>
            <w:r w:rsidRPr="00D87F65">
              <w:rPr>
                <w:rFonts w:hint="cs"/>
                <w:rtl/>
              </w:rPr>
              <w:t>علوم مورد نیاز مفسر</w:t>
            </w:r>
            <w:r>
              <w:rPr>
                <w:rFonts w:hint="cs"/>
                <w:rtl/>
              </w:rPr>
              <w:t>3</w:t>
            </w:r>
          </w:p>
        </w:tc>
      </w:tr>
      <w:tr w:rsidR="00BD4F1A" w:rsidTr="009966D6"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</w:tcPr>
          <w:p w:rsidR="00BD4F1A" w:rsidRPr="00FF0E3D" w:rsidRDefault="00BD4F1A" w:rsidP="009966D6">
            <w:pPr>
              <w:spacing w:line="360" w:lineRule="auto"/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rtl/>
                <w:lang w:bidi="fa-IR"/>
              </w:rPr>
            </w:pP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هفته</w:t>
            </w:r>
            <w:r w:rsidRPr="00FF0E3D">
              <w:rPr>
                <w:rFonts w:ascii="BTitrBold" w:eastAsiaTheme="minorHAnsi" w:hAnsiTheme="minorHAnsi" w:cs="B Titr"/>
                <w:b/>
                <w:bCs/>
                <w:sz w:val="22"/>
                <w:szCs w:val="22"/>
                <w:lang w:bidi="fa-IR"/>
              </w:rPr>
              <w:t xml:space="preserve"> </w:t>
            </w:r>
            <w:r w:rsidRPr="00FF0E3D">
              <w:rPr>
                <w:rFonts w:ascii="BTitrBold" w:eastAsiaTheme="minorHAnsi" w:hAnsiTheme="minorHAnsi" w:cs="B Titr" w:hint="cs"/>
                <w:b/>
                <w:bCs/>
                <w:sz w:val="22"/>
                <w:szCs w:val="22"/>
                <w:rtl/>
                <w:lang w:bidi="fa-IR"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BD4F1A" w:rsidRDefault="00D87F65" w:rsidP="009966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شرایط مفسر</w:t>
            </w:r>
          </w:p>
        </w:tc>
      </w:tr>
    </w:tbl>
    <w:p w:rsidR="00BD4F1A" w:rsidRDefault="00BD4F1A" w:rsidP="00BD4F1A">
      <w:pPr>
        <w:rPr>
          <w:rtl/>
        </w:rPr>
      </w:pPr>
    </w:p>
    <w:p w:rsidR="00BD4F1A" w:rsidRPr="001E3F64" w:rsidRDefault="00BD4F1A" w:rsidP="00BD4F1A"/>
    <w:p w:rsidR="003A46FC" w:rsidRDefault="002056C5">
      <w:pPr>
        <w:rPr>
          <w:rtl/>
        </w:rPr>
      </w:pPr>
      <w:r>
        <w:rPr>
          <w:rFonts w:hint="cs"/>
          <w:rtl/>
        </w:rPr>
        <w:t>منابع :اصول و مقدمات تفسیر از</w:t>
      </w:r>
      <w:r w:rsidR="00B6735B">
        <w:rPr>
          <w:rFonts w:hint="cs"/>
          <w:rtl/>
        </w:rPr>
        <w:t xml:space="preserve"> علی فتحی</w:t>
      </w:r>
    </w:p>
    <w:p w:rsidR="00F467A3" w:rsidRDefault="00F467A3" w:rsidP="006D229F">
      <w:r w:rsidRPr="00F467A3">
        <w:rPr>
          <w:rtl/>
        </w:rPr>
        <w:t>درآمدی بر</w:t>
      </w:r>
      <w:r w:rsidRPr="00F467A3">
        <w:t> </w:t>
      </w:r>
      <w:r w:rsidRPr="00F467A3">
        <w:rPr>
          <w:b/>
          <w:bCs/>
          <w:rtl/>
        </w:rPr>
        <w:t>تفسیر</w:t>
      </w:r>
      <w:r w:rsidRPr="00F467A3">
        <w:t> </w:t>
      </w:r>
      <w:r w:rsidRPr="00F467A3">
        <w:rPr>
          <w:rtl/>
        </w:rPr>
        <w:t>قرآن</w:t>
      </w:r>
      <w:r w:rsidRPr="00F467A3">
        <w:t> </w:t>
      </w:r>
      <w:r w:rsidRPr="00F467A3">
        <w:rPr>
          <w:b/>
          <w:bCs/>
          <w:rtl/>
        </w:rPr>
        <w:t>اصول و مقدمات</w:t>
      </w:r>
      <w:r w:rsidRPr="00F467A3">
        <w:rPr>
          <w:rtl/>
        </w:rPr>
        <w:t>دکتر عبدالهادی فقهی زاده</w:t>
      </w:r>
    </w:p>
    <w:sectPr w:rsidR="00F467A3" w:rsidSect="00F063A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1A"/>
    <w:rsid w:val="00193EB2"/>
    <w:rsid w:val="002056C5"/>
    <w:rsid w:val="003A46FC"/>
    <w:rsid w:val="005E3F2A"/>
    <w:rsid w:val="0065448A"/>
    <w:rsid w:val="006D229F"/>
    <w:rsid w:val="0076217D"/>
    <w:rsid w:val="0087622A"/>
    <w:rsid w:val="00960F88"/>
    <w:rsid w:val="00970A6E"/>
    <w:rsid w:val="00B6735B"/>
    <w:rsid w:val="00BD4F1A"/>
    <w:rsid w:val="00CA1D76"/>
    <w:rsid w:val="00D87F65"/>
    <w:rsid w:val="00E72520"/>
    <w:rsid w:val="00F063A8"/>
    <w:rsid w:val="00F4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4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atlas</dc:creator>
  <cp:lastModifiedBy>vista</cp:lastModifiedBy>
  <cp:revision>2</cp:revision>
  <dcterms:created xsi:type="dcterms:W3CDTF">2020-11-11T12:14:00Z</dcterms:created>
  <dcterms:modified xsi:type="dcterms:W3CDTF">2020-11-11T12:14:00Z</dcterms:modified>
</cp:coreProperties>
</file>