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A22" w:rsidRPr="00E67B23" w:rsidRDefault="008F25BD" w:rsidP="007708D4">
      <w:pPr>
        <w:bidi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نام درس: </w:t>
      </w:r>
      <w:r w:rsidR="00E92CBD">
        <w:rPr>
          <w:rFonts w:cs="B Nazanin" w:hint="cs"/>
          <w:b/>
          <w:bCs/>
          <w:sz w:val="28"/>
          <w:szCs w:val="28"/>
          <w:rtl/>
          <w:lang w:bidi="fa-IR"/>
        </w:rPr>
        <w:t xml:space="preserve">متالورژی فیزیکی مواد </w:t>
      </w:r>
      <w:r w:rsidR="007708D4">
        <w:rPr>
          <w:rFonts w:cs="B Nazanin" w:hint="cs"/>
          <w:b/>
          <w:bCs/>
          <w:sz w:val="28"/>
          <w:szCs w:val="28"/>
          <w:rtl/>
          <w:lang w:bidi="fa-IR"/>
        </w:rPr>
        <w:t>2</w:t>
      </w:r>
    </w:p>
    <w:p w:rsidR="008F25BD" w:rsidRPr="00E67B23" w:rsidRDefault="008F25BD" w:rsidP="007708D4">
      <w:pPr>
        <w:bidi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نوع درس: </w:t>
      </w:r>
      <w:r w:rsidR="00E92CBD">
        <w:rPr>
          <w:rFonts w:cs="B Nazanin" w:hint="cs"/>
          <w:sz w:val="28"/>
          <w:szCs w:val="28"/>
          <w:rtl/>
          <w:lang w:bidi="fa-IR"/>
        </w:rPr>
        <w:t>تخصصی</w:t>
      </w:r>
      <w:r w:rsidRPr="00E67B23">
        <w:rPr>
          <w:rFonts w:cs="B Nazanin" w:hint="cs"/>
          <w:sz w:val="28"/>
          <w:szCs w:val="28"/>
          <w:rtl/>
          <w:lang w:bidi="fa-IR"/>
        </w:rPr>
        <w:t xml:space="preserve">           نوع واحد: نظری               تعداد واحد: </w:t>
      </w:r>
      <w:r w:rsidR="007708D4">
        <w:rPr>
          <w:rFonts w:cs="B Nazanin" w:hint="cs"/>
          <w:sz w:val="28"/>
          <w:szCs w:val="28"/>
          <w:rtl/>
          <w:lang w:bidi="fa-IR"/>
        </w:rPr>
        <w:t>2</w:t>
      </w:r>
    </w:p>
    <w:p w:rsidR="0032452A" w:rsidRPr="00E67B23" w:rsidRDefault="0032452A" w:rsidP="0032452A">
      <w:pPr>
        <w:bidi/>
        <w:rPr>
          <w:rFonts w:cs="B Nazanin"/>
          <w:sz w:val="28"/>
          <w:szCs w:val="28"/>
          <w:rtl/>
          <w:lang w:bidi="fa-IR"/>
        </w:rPr>
      </w:pPr>
    </w:p>
    <w:p w:rsidR="008F25BD" w:rsidRPr="00E67B23" w:rsidRDefault="008F25BD" w:rsidP="008F25B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E67B23">
        <w:rPr>
          <w:rFonts w:cs="B Nazanin" w:hint="cs"/>
          <w:b/>
          <w:bCs/>
          <w:sz w:val="28"/>
          <w:szCs w:val="28"/>
          <w:rtl/>
          <w:lang w:bidi="fa-IR"/>
        </w:rPr>
        <w:t>سرفصل درس:</w:t>
      </w:r>
    </w:p>
    <w:p w:rsidR="00E67B23" w:rsidRPr="00E67B23" w:rsidRDefault="0032452A" w:rsidP="00ED05EC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اول: </w:t>
      </w:r>
      <w:r w:rsidR="00ED05EC">
        <w:rPr>
          <w:rFonts w:cs="B Nazanin" w:hint="cs"/>
          <w:sz w:val="28"/>
          <w:szCs w:val="28"/>
          <w:rtl/>
          <w:lang w:bidi="fa-IR"/>
        </w:rPr>
        <w:t>مقدمه ای بر ترمودینامیک و سینتیک دگرگونی های فازی</w:t>
      </w:r>
    </w:p>
    <w:p w:rsidR="008F25BD" w:rsidRPr="00E67B23" w:rsidRDefault="0032452A" w:rsidP="002F5DD4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دوم: </w:t>
      </w:r>
      <w:r w:rsidR="00ED05EC">
        <w:rPr>
          <w:rFonts w:cs="B Nazanin" w:hint="cs"/>
          <w:sz w:val="28"/>
          <w:szCs w:val="28"/>
          <w:rtl/>
          <w:lang w:bidi="fa-IR"/>
        </w:rPr>
        <w:t>معرفی عوامل موثر بر دگر</w:t>
      </w:r>
      <w:r w:rsidR="002F5DD4">
        <w:rPr>
          <w:rFonts w:cs="B Nazanin" w:hint="cs"/>
          <w:sz w:val="28"/>
          <w:szCs w:val="28"/>
          <w:rtl/>
          <w:lang w:bidi="fa-IR"/>
        </w:rPr>
        <w:t>گ</w:t>
      </w:r>
      <w:r w:rsidR="00ED05EC">
        <w:rPr>
          <w:rFonts w:cs="B Nazanin" w:hint="cs"/>
          <w:sz w:val="28"/>
          <w:szCs w:val="28"/>
          <w:rtl/>
          <w:lang w:bidi="fa-IR"/>
        </w:rPr>
        <w:t>ونی های فازی</w:t>
      </w:r>
    </w:p>
    <w:p w:rsidR="008F25BD" w:rsidRPr="00E67B23" w:rsidRDefault="0032452A" w:rsidP="00ED05EC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سوم: </w:t>
      </w:r>
      <w:r w:rsidR="00ED05EC">
        <w:rPr>
          <w:rFonts w:cs="B Nazanin" w:hint="cs"/>
          <w:sz w:val="28"/>
          <w:szCs w:val="28"/>
          <w:rtl/>
          <w:lang w:bidi="fa-IR"/>
        </w:rPr>
        <w:t>نفوذ در جامدات، نفوذ بین نشین و معادلات فیک</w:t>
      </w:r>
      <w:r w:rsidR="00E92CBD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067C76" w:rsidRPr="00E67B23" w:rsidRDefault="0032452A" w:rsidP="00ED05EC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چهارم: </w:t>
      </w:r>
      <w:r w:rsidR="00ED05EC">
        <w:rPr>
          <w:rFonts w:cs="B Nazanin" w:hint="cs"/>
          <w:sz w:val="28"/>
          <w:szCs w:val="28"/>
          <w:rtl/>
          <w:lang w:bidi="fa-IR"/>
        </w:rPr>
        <w:t>حل مع</w:t>
      </w:r>
      <w:r w:rsidR="002F5DD4">
        <w:rPr>
          <w:rFonts w:cs="B Nazanin" w:hint="cs"/>
          <w:sz w:val="28"/>
          <w:szCs w:val="28"/>
          <w:rtl/>
          <w:lang w:bidi="fa-IR"/>
        </w:rPr>
        <w:t>ا</w:t>
      </w:r>
      <w:r w:rsidR="00ED05EC">
        <w:rPr>
          <w:rFonts w:cs="B Nazanin" w:hint="cs"/>
          <w:sz w:val="28"/>
          <w:szCs w:val="28"/>
          <w:rtl/>
          <w:lang w:bidi="fa-IR"/>
        </w:rPr>
        <w:t>دلات فیک برای نفوذ بین نشین در حالت پایا</w:t>
      </w:r>
    </w:p>
    <w:p w:rsidR="008F25BD" w:rsidRPr="00E67B23" w:rsidRDefault="0032452A" w:rsidP="00ED05EC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پنجم: </w:t>
      </w:r>
      <w:r w:rsidR="00ED05EC">
        <w:rPr>
          <w:rFonts w:cs="B Nazanin" w:hint="cs"/>
          <w:sz w:val="28"/>
          <w:szCs w:val="28"/>
          <w:rtl/>
          <w:lang w:bidi="fa-IR"/>
        </w:rPr>
        <w:t>حل معادله فیک در نفوذ غیر پایا برای کاربرد های مهندسی مانند کربوره کردن و همگن سازی</w:t>
      </w:r>
    </w:p>
    <w:p w:rsidR="008F25BD" w:rsidRPr="00E67B23" w:rsidRDefault="0032452A" w:rsidP="00ED05EC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ششم: </w:t>
      </w:r>
      <w:r w:rsidR="00ED05EC">
        <w:rPr>
          <w:rFonts w:cs="B Nazanin" w:hint="cs"/>
          <w:sz w:val="28"/>
          <w:szCs w:val="28"/>
          <w:rtl/>
          <w:lang w:bidi="fa-IR"/>
        </w:rPr>
        <w:t>نفوذ در آلیاژهای جانشین، نفوذ جای خالی</w:t>
      </w:r>
    </w:p>
    <w:p w:rsidR="008F25BD" w:rsidRPr="00E67B23" w:rsidRDefault="0032452A" w:rsidP="00ED05EC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هفتم: </w:t>
      </w:r>
      <w:r w:rsidR="00ED05EC">
        <w:rPr>
          <w:rFonts w:cs="B Nazanin" w:hint="cs"/>
          <w:sz w:val="28"/>
          <w:szCs w:val="28"/>
          <w:rtl/>
          <w:lang w:bidi="fa-IR"/>
        </w:rPr>
        <w:t>معادلات دارکن و پدیده کرکندال</w:t>
      </w:r>
      <w:r w:rsidR="00AC1B88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067C76" w:rsidRPr="00E67B23" w:rsidRDefault="0032452A" w:rsidP="00ED05EC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هشتم: </w:t>
      </w:r>
      <w:r w:rsidR="00ED05EC">
        <w:rPr>
          <w:rFonts w:cs="B Nazanin" w:hint="cs"/>
          <w:sz w:val="28"/>
          <w:szCs w:val="28"/>
          <w:rtl/>
          <w:lang w:bidi="fa-IR"/>
        </w:rPr>
        <w:t>معرفی نیروی محرکه نفوذ و مسیرهای نفوذ سریع</w:t>
      </w:r>
    </w:p>
    <w:p w:rsidR="00067C76" w:rsidRPr="00E67B23" w:rsidRDefault="0032452A" w:rsidP="00ED05EC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نهم: </w:t>
      </w:r>
      <w:r w:rsidR="00ED05EC">
        <w:rPr>
          <w:rFonts w:cs="B Nazanin" w:hint="cs"/>
          <w:sz w:val="28"/>
          <w:szCs w:val="28"/>
          <w:rtl/>
          <w:lang w:bidi="fa-IR"/>
        </w:rPr>
        <w:t>انواع سطوح و فصل مشترک ها</w:t>
      </w:r>
      <w:r w:rsidR="00C56A54">
        <w:rPr>
          <w:rFonts w:cs="B Nazanin" w:hint="cs"/>
          <w:sz w:val="28"/>
          <w:szCs w:val="28"/>
          <w:rtl/>
          <w:lang w:bidi="fa-IR"/>
        </w:rPr>
        <w:t>، معرفی سطوح آزاد و انرژی آنها</w:t>
      </w:r>
    </w:p>
    <w:p w:rsidR="008F25BD" w:rsidRDefault="0032452A" w:rsidP="00C56A54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دهم: </w:t>
      </w:r>
      <w:r w:rsidR="00C56A54">
        <w:rPr>
          <w:rFonts w:cs="B Nazanin" w:hint="cs"/>
          <w:sz w:val="28"/>
          <w:szCs w:val="28"/>
          <w:rtl/>
          <w:lang w:bidi="fa-IR"/>
        </w:rPr>
        <w:t xml:space="preserve">مرز دانه ها، شکل تعادلی دانه ها، انحنای مرز و تاثیر آن بر رشد دانه ها </w:t>
      </w:r>
    </w:p>
    <w:p w:rsidR="00067C76" w:rsidRPr="00E67B23" w:rsidRDefault="00C56A54" w:rsidP="00AC1B88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هفته یازدهم: سطوح مشترک بین فازی و شکل ذرات فاز ثانویه</w:t>
      </w:r>
    </w:p>
    <w:p w:rsidR="00AC1B88" w:rsidRDefault="0032452A" w:rsidP="00C56A54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دوازدهم: </w:t>
      </w:r>
      <w:r w:rsidR="00C56A54">
        <w:rPr>
          <w:rFonts w:cs="B Nazanin" w:hint="cs"/>
          <w:sz w:val="28"/>
          <w:szCs w:val="28"/>
          <w:rtl/>
          <w:lang w:bidi="fa-IR"/>
        </w:rPr>
        <w:t>جوانه زنی در دگرگونی حالت جامد</w:t>
      </w:r>
    </w:p>
    <w:p w:rsidR="008F25BD" w:rsidRPr="00E67B23" w:rsidRDefault="0032452A" w:rsidP="00C56A54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سیزدهم: </w:t>
      </w:r>
      <w:r w:rsidR="00C56A54">
        <w:rPr>
          <w:rFonts w:cs="B Nazanin" w:hint="cs"/>
          <w:sz w:val="28"/>
          <w:szCs w:val="28"/>
          <w:rtl/>
          <w:lang w:bidi="fa-IR"/>
        </w:rPr>
        <w:t>رشد در دگرگونی حالت جامد</w:t>
      </w:r>
    </w:p>
    <w:p w:rsidR="00067C76" w:rsidRPr="00E67B23" w:rsidRDefault="0032452A" w:rsidP="00C56A54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چهاردهم: </w:t>
      </w:r>
      <w:r w:rsidR="00C56A54">
        <w:rPr>
          <w:rFonts w:cs="B Nazanin" w:hint="cs"/>
          <w:sz w:val="28"/>
          <w:szCs w:val="28"/>
          <w:rtl/>
          <w:lang w:bidi="fa-IR"/>
        </w:rPr>
        <w:t>مقدمه ای بر دگرگونی پرلیتی</w:t>
      </w:r>
    </w:p>
    <w:p w:rsidR="00067C76" w:rsidRPr="00E67B23" w:rsidRDefault="0032452A" w:rsidP="00C56A54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پانزدهم: </w:t>
      </w:r>
      <w:r w:rsidR="00C56A54">
        <w:rPr>
          <w:rFonts w:cs="B Nazanin" w:hint="cs"/>
          <w:sz w:val="28"/>
          <w:szCs w:val="28"/>
          <w:rtl/>
          <w:lang w:bidi="fa-IR"/>
        </w:rPr>
        <w:t>مقدمه ای بر دگرگونی منظم-نامنظم و اسپینودال</w:t>
      </w:r>
    </w:p>
    <w:p w:rsidR="00067C76" w:rsidRPr="00E67B23" w:rsidRDefault="0032452A" w:rsidP="00C56A54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شانزدهم: </w:t>
      </w:r>
      <w:r w:rsidR="00C56A54">
        <w:rPr>
          <w:rFonts w:cs="B Nazanin" w:hint="cs"/>
          <w:sz w:val="28"/>
          <w:szCs w:val="28"/>
          <w:rtl/>
          <w:lang w:bidi="fa-IR"/>
        </w:rPr>
        <w:t>مقدمه ای بر دگرگونی مارتنزیتی</w:t>
      </w:r>
    </w:p>
    <w:p w:rsidR="00067C76" w:rsidRPr="00E67B23" w:rsidRDefault="0032452A" w:rsidP="00C56A54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هفدهم: </w:t>
      </w:r>
      <w:r w:rsidR="00C56A54">
        <w:rPr>
          <w:rFonts w:cs="B Nazanin" w:hint="cs"/>
          <w:sz w:val="28"/>
          <w:szCs w:val="28"/>
          <w:rtl/>
          <w:lang w:bidi="fa-IR"/>
        </w:rPr>
        <w:t>مقدمه ای بر دگرگونی بینیتی</w:t>
      </w:r>
    </w:p>
    <w:p w:rsidR="00067C76" w:rsidRPr="00E67B23" w:rsidRDefault="00067C76" w:rsidP="00067C76">
      <w:pPr>
        <w:bidi/>
        <w:rPr>
          <w:rFonts w:cs="B Nazanin"/>
          <w:sz w:val="28"/>
          <w:szCs w:val="28"/>
          <w:rtl/>
          <w:lang w:bidi="fa-IR"/>
        </w:rPr>
      </w:pPr>
    </w:p>
    <w:p w:rsidR="008F25BD" w:rsidRPr="00E67B23" w:rsidRDefault="0032452A" w:rsidP="008F25BD">
      <w:pPr>
        <w:bidi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>منابع یشنهادی:</w:t>
      </w:r>
    </w:p>
    <w:p w:rsidR="007708D4" w:rsidRDefault="007708D4" w:rsidP="0032452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دگرگونی های فازی در فلزات و آلیاژها-پورتر، استرلینگ و شریف</w:t>
      </w:r>
      <w:r w:rsidR="00A132AF">
        <w:rPr>
          <w:rFonts w:cs="B Nazanin" w:hint="cs"/>
          <w:sz w:val="28"/>
          <w:szCs w:val="28"/>
          <w:rtl/>
          <w:lang w:bidi="fa-IR"/>
        </w:rPr>
        <w:t>-2009</w:t>
      </w:r>
    </w:p>
    <w:p w:rsidR="0032452A" w:rsidRPr="00E67B23" w:rsidRDefault="002558D7" w:rsidP="007708D4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اصول متالورژی فیزیکی-ریدهیل-عبا</w:t>
      </w:r>
      <w:bookmarkStart w:id="0" w:name="_GoBack"/>
      <w:bookmarkEnd w:id="0"/>
      <w:r w:rsidR="001536CD">
        <w:rPr>
          <w:rFonts w:cs="B Nazanin" w:hint="cs"/>
          <w:sz w:val="28"/>
          <w:szCs w:val="28"/>
          <w:rtl/>
          <w:lang w:bidi="fa-IR"/>
        </w:rPr>
        <w:t>سچیان-1992</w:t>
      </w:r>
    </w:p>
    <w:p w:rsidR="001536CD" w:rsidRPr="00E67B23" w:rsidRDefault="001536CD" w:rsidP="001536CD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اصول متالورژی فیزیکی-ورهوون-1975</w:t>
      </w:r>
    </w:p>
    <w:sectPr w:rsidR="001536CD" w:rsidRPr="00E67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wNzQ2MzSxNDU1MLRU0lEKTi0uzszPAykwqQUADaQCfiwAAAA="/>
  </w:docVars>
  <w:rsids>
    <w:rsidRoot w:val="00FE452F"/>
    <w:rsid w:val="00067C76"/>
    <w:rsid w:val="001536CD"/>
    <w:rsid w:val="002558D7"/>
    <w:rsid w:val="002C2FD4"/>
    <w:rsid w:val="002F5DD4"/>
    <w:rsid w:val="0032452A"/>
    <w:rsid w:val="003640B9"/>
    <w:rsid w:val="007708D4"/>
    <w:rsid w:val="008F25BD"/>
    <w:rsid w:val="00A132AF"/>
    <w:rsid w:val="00A9765E"/>
    <w:rsid w:val="00AC1B88"/>
    <w:rsid w:val="00B2088F"/>
    <w:rsid w:val="00C56A54"/>
    <w:rsid w:val="00E67B23"/>
    <w:rsid w:val="00E86A22"/>
    <w:rsid w:val="00E92CBD"/>
    <w:rsid w:val="00ED05EC"/>
    <w:rsid w:val="00FE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771DF-F9BB-4120-B0E4-4552877E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2019-04-30T05:32:00Z</dcterms:created>
  <dcterms:modified xsi:type="dcterms:W3CDTF">2019-04-30T07:24:00Z</dcterms:modified>
</cp:coreProperties>
</file>