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C79" w:rsidRDefault="003D6D7A">
      <w:pPr>
        <w:rPr>
          <w:rFonts w:cs="B Nazanin"/>
          <w:sz w:val="32"/>
          <w:szCs w:val="32"/>
          <w:rtl/>
        </w:rPr>
      </w:pPr>
      <w:r w:rsidRPr="003D6D7A">
        <w:rPr>
          <w:rFonts w:cs="B Nazanin" w:hint="cs"/>
          <w:sz w:val="32"/>
          <w:szCs w:val="32"/>
          <w:rtl/>
        </w:rPr>
        <w:t>طرح درس حد واسطهای فعال 50 درصد درس</w:t>
      </w:r>
    </w:p>
    <w:p w:rsidR="003D6D7A" w:rsidRDefault="003D6D7A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فصل کربانیونها</w:t>
      </w:r>
    </w:p>
    <w:p w:rsidR="003D6D7A" w:rsidRDefault="003D6D7A" w:rsidP="006B03EA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جلسه اول: </w:t>
      </w:r>
      <w:r w:rsidR="006B03EA">
        <w:rPr>
          <w:rFonts w:cs="B Nazanin" w:hint="cs"/>
          <w:sz w:val="24"/>
          <w:szCs w:val="24"/>
          <w:rtl/>
        </w:rPr>
        <w:t>بررسی کربانیونها و تهیه کربانیونها  و بررسی پایداری ترمودینامیکی کربانیونها</w:t>
      </w:r>
    </w:p>
    <w:p w:rsidR="006B03EA" w:rsidRDefault="006B03EA" w:rsidP="006B03EA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دوم:</w:t>
      </w:r>
      <w:r w:rsidR="000B1F95">
        <w:rPr>
          <w:rFonts w:cs="B Nazanin" w:hint="cs"/>
          <w:sz w:val="24"/>
          <w:szCs w:val="24"/>
          <w:rtl/>
        </w:rPr>
        <w:t xml:space="preserve"> بررسی خصلت اسیدی کربن اسیدهای مختلف و چگونگی تعیین </w:t>
      </w:r>
      <w:proofErr w:type="spellStart"/>
      <w:r w:rsidR="000B1F95">
        <w:rPr>
          <w:rFonts w:cs="B Nazanin"/>
          <w:sz w:val="24"/>
          <w:szCs w:val="24"/>
        </w:rPr>
        <w:t>pka</w:t>
      </w:r>
      <w:proofErr w:type="spellEnd"/>
      <w:r w:rsidR="000B1F95">
        <w:rPr>
          <w:rFonts w:cs="B Nazanin" w:hint="cs"/>
          <w:sz w:val="24"/>
          <w:szCs w:val="24"/>
          <w:rtl/>
        </w:rPr>
        <w:t xml:space="preserve"> این کربن اسیدها</w:t>
      </w:r>
    </w:p>
    <w:p w:rsidR="0046287C" w:rsidRDefault="0046287C" w:rsidP="006B03EA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جلسه سوم: بررسی طیف الکترونی و </w:t>
      </w:r>
      <w:r>
        <w:rPr>
          <w:rFonts w:cs="B Nazanin"/>
          <w:sz w:val="24"/>
          <w:szCs w:val="24"/>
        </w:rPr>
        <w:t>NMR</w:t>
      </w:r>
      <w:r>
        <w:rPr>
          <w:rFonts w:cs="B Nazanin" w:hint="cs"/>
          <w:sz w:val="24"/>
          <w:szCs w:val="24"/>
          <w:rtl/>
        </w:rPr>
        <w:t xml:space="preserve"> کربانیونها و بررسی پدیده انولیزاسیون</w:t>
      </w:r>
    </w:p>
    <w:p w:rsidR="0046287C" w:rsidRDefault="0046287C" w:rsidP="006B03EA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چهارم: بررسی استرئوشیمی کربانیونها و عوامل موثر بر پایداری کربانیونها از جمله غیر مستقر شدن بار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اثر القایی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اثر هیبریداسیون و خصلت آروماتیسیته</w:t>
      </w:r>
    </w:p>
    <w:p w:rsidR="0046287C" w:rsidRDefault="0046287C" w:rsidP="00312E47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جلسه پنجم: واکنشهای کربانیونها از جمله جایگزینی در موقعییت </w:t>
      </w:r>
      <w:r w:rsidR="00312E47" w:rsidRPr="00312E47">
        <w:rPr>
          <w:rFonts w:ascii="Times New Roman" w:hAnsi="Times New Roman" w:cs="Times New Roman"/>
          <w:sz w:val="24"/>
          <w:szCs w:val="24"/>
        </w:rPr>
        <w:t>α</w:t>
      </w:r>
      <w:r>
        <w:rPr>
          <w:rFonts w:cs="B Nazanin" w:hint="cs"/>
          <w:sz w:val="24"/>
          <w:szCs w:val="24"/>
          <w:rtl/>
        </w:rPr>
        <w:t>ترکیبات کربونیل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نوآرایی فیورسکی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افزایش مایکل به الفی</w:t>
      </w:r>
      <w:r w:rsidR="00D9140E">
        <w:rPr>
          <w:rFonts w:cs="B Nazanin" w:hint="cs"/>
          <w:sz w:val="24"/>
          <w:szCs w:val="24"/>
          <w:rtl/>
        </w:rPr>
        <w:t>نهای</w:t>
      </w:r>
      <w:r>
        <w:rPr>
          <w:rFonts w:cs="B Nazanin" w:hint="cs"/>
          <w:sz w:val="24"/>
          <w:szCs w:val="24"/>
          <w:rtl/>
        </w:rPr>
        <w:t xml:space="preserve"> الکتروفیلی و پلیمیریزاسیون </w:t>
      </w:r>
      <w:r w:rsidR="00D9140E">
        <w:rPr>
          <w:rFonts w:cs="B Nazanin" w:hint="cs"/>
          <w:sz w:val="24"/>
          <w:szCs w:val="24"/>
          <w:rtl/>
        </w:rPr>
        <w:t>آنیونی</w:t>
      </w:r>
    </w:p>
    <w:p w:rsidR="00D9140E" w:rsidRDefault="00B478C0" w:rsidP="00B478C0">
      <w:pPr>
        <w:rPr>
          <w:rFonts w:cs="B Nazanin"/>
          <w:sz w:val="24"/>
          <w:szCs w:val="24"/>
          <w:highlight w:val="yellow"/>
          <w:rtl/>
        </w:rPr>
      </w:pPr>
      <w:r>
        <w:rPr>
          <w:rFonts w:cs="B Nazanin" w:hint="cs"/>
          <w:sz w:val="24"/>
          <w:szCs w:val="24"/>
          <w:rtl/>
        </w:rPr>
        <w:t>جلسه ششم: ادامه واکنشهای کربانیونها تراکم آلدولی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تراکم </w:t>
      </w:r>
      <w:proofErr w:type="spellStart"/>
      <w:r>
        <w:rPr>
          <w:rFonts w:cs="B Nazanin"/>
          <w:sz w:val="24"/>
          <w:szCs w:val="24"/>
        </w:rPr>
        <w:t>Stobbe</w:t>
      </w:r>
      <w:proofErr w:type="spellEnd"/>
      <w:r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کنداسیون دارزن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واکنش دیکمن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واکنش پرکین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واکنش مانیخ و واکنش </w:t>
      </w:r>
      <w:r w:rsidRPr="00312E47">
        <w:rPr>
          <w:rFonts w:cs="B Nazanin"/>
          <w:sz w:val="24"/>
          <w:szCs w:val="24"/>
        </w:rPr>
        <w:t>E</w:t>
      </w:r>
      <w:r w:rsidRPr="00312E47">
        <w:rPr>
          <w:rFonts w:cs="B Nazanin"/>
          <w:sz w:val="24"/>
          <w:szCs w:val="24"/>
          <w:vertAlign w:val="subscript"/>
        </w:rPr>
        <w:t>1</w:t>
      </w:r>
      <w:r w:rsidRPr="00312E47">
        <w:rPr>
          <w:rFonts w:cs="B Nazanin"/>
          <w:sz w:val="24"/>
          <w:szCs w:val="24"/>
        </w:rPr>
        <w:t>CB</w:t>
      </w:r>
      <w:r>
        <w:rPr>
          <w:rFonts w:cs="B Nazanin" w:hint="cs"/>
          <w:sz w:val="24"/>
          <w:szCs w:val="24"/>
          <w:rtl/>
        </w:rPr>
        <w:t xml:space="preserve"> </w:t>
      </w:r>
    </w:p>
    <w:p w:rsidR="00B478C0" w:rsidRDefault="00B478C0" w:rsidP="00B478C0">
      <w:pPr>
        <w:rPr>
          <w:rFonts w:cs="B Nazanin"/>
          <w:sz w:val="24"/>
          <w:szCs w:val="24"/>
          <w:rtl/>
        </w:rPr>
      </w:pPr>
      <w:r w:rsidRPr="00B478C0">
        <w:rPr>
          <w:rFonts w:cs="B Nazanin" w:hint="cs"/>
          <w:sz w:val="24"/>
          <w:szCs w:val="24"/>
          <w:rtl/>
        </w:rPr>
        <w:t xml:space="preserve">جلسه هفتم: نوآرایی کربانیونها </w:t>
      </w:r>
      <w:r>
        <w:rPr>
          <w:rFonts w:cs="B Nazanin" w:hint="cs"/>
          <w:sz w:val="24"/>
          <w:szCs w:val="24"/>
          <w:rtl/>
        </w:rPr>
        <w:t>از جمله فرایند</w:t>
      </w:r>
      <w:bookmarkStart w:id="0" w:name="_GoBack"/>
      <w:bookmarkEnd w:id="0"/>
      <w:r>
        <w:rPr>
          <w:rFonts w:cs="B Nazanin" w:hint="cs"/>
          <w:sz w:val="24"/>
          <w:szCs w:val="24"/>
          <w:rtl/>
        </w:rPr>
        <w:t xml:space="preserve"> پروتوتراپی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نوآرایی الکتروسیکلیک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شیفت آنیونی 1و2 و نوآرایی ویتیگ </w:t>
      </w:r>
    </w:p>
    <w:p w:rsidR="00B478C0" w:rsidRDefault="00430BD5" w:rsidP="00B478C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جلسه هشتم: جایگزینی بر روی کربن اشباع مکانیزم </w:t>
      </w:r>
      <w:r>
        <w:rPr>
          <w:rFonts w:cs="B Nazanin"/>
          <w:sz w:val="24"/>
          <w:szCs w:val="24"/>
        </w:rPr>
        <w:t>SE1</w:t>
      </w:r>
      <w:r>
        <w:rPr>
          <w:rFonts w:cs="B Nazanin" w:hint="cs"/>
          <w:sz w:val="24"/>
          <w:szCs w:val="24"/>
          <w:rtl/>
        </w:rPr>
        <w:t xml:space="preserve"> و</w:t>
      </w:r>
      <w:r>
        <w:rPr>
          <w:rFonts w:cs="B Nazanin"/>
          <w:sz w:val="24"/>
          <w:szCs w:val="24"/>
        </w:rPr>
        <w:t xml:space="preserve">  </w:t>
      </w:r>
      <w:r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/>
          <w:sz w:val="24"/>
          <w:szCs w:val="24"/>
        </w:rPr>
        <w:t>SE2</w:t>
      </w:r>
      <w:r>
        <w:rPr>
          <w:rFonts w:cs="B Nazanin" w:hint="cs"/>
          <w:sz w:val="24"/>
          <w:szCs w:val="24"/>
          <w:rtl/>
        </w:rPr>
        <w:t xml:space="preserve"> و واکنش جایگزینی نوکلئوفیلی بر روی حلقه های آروماتیک</w:t>
      </w:r>
    </w:p>
    <w:p w:rsidR="00430BD5" w:rsidRDefault="00430BD5" w:rsidP="00B478C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نهم: ایلیدها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واکنشهای ایلیدها از جمله پروتوناسیون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ویتیگ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احیا ایلیدها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اکسایش ایلیدها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هیدرولیز ایلیدها و نوآرایی ایلیدها</w:t>
      </w:r>
    </w:p>
    <w:p w:rsidR="00430BD5" w:rsidRDefault="00D27A89" w:rsidP="00B478C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فصل کاربنها </w:t>
      </w:r>
    </w:p>
    <w:p w:rsidR="00D27A89" w:rsidRDefault="00D27A89" w:rsidP="00B478C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دهم: نامگذاری و روشهای تهیه کاربنها</w:t>
      </w:r>
    </w:p>
    <w:p w:rsidR="00D27A89" w:rsidRDefault="00D27A89" w:rsidP="00B478C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یازدهم: بررسی ساختار الکترونی کاربنها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کار</w:t>
      </w:r>
      <w:r w:rsidR="00C40D09">
        <w:rPr>
          <w:rFonts w:cs="B Nazanin" w:hint="cs"/>
          <w:sz w:val="24"/>
          <w:szCs w:val="24"/>
          <w:rtl/>
        </w:rPr>
        <w:t>بن</w:t>
      </w:r>
      <w:r>
        <w:rPr>
          <w:rFonts w:cs="B Nazanin" w:hint="cs"/>
          <w:sz w:val="24"/>
          <w:szCs w:val="24"/>
          <w:rtl/>
        </w:rPr>
        <w:t>ه</w:t>
      </w:r>
      <w:r w:rsidR="00C40D09">
        <w:rPr>
          <w:rFonts w:cs="B Nazanin" w:hint="cs"/>
          <w:sz w:val="24"/>
          <w:szCs w:val="24"/>
          <w:rtl/>
        </w:rPr>
        <w:t>ای سینگلت و تریپلت و بررسی واکنشها</w:t>
      </w:r>
    </w:p>
    <w:p w:rsidR="00C40D09" w:rsidRDefault="00C40D09" w:rsidP="00B478C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فصل نیترنها </w:t>
      </w:r>
    </w:p>
    <w:p w:rsidR="00C40D09" w:rsidRDefault="00C40D09" w:rsidP="00B478C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دوازدهم: بررسی ساختار الکترونی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طرز تهیه و بررسی واکنشهای نیترنها</w:t>
      </w:r>
    </w:p>
    <w:p w:rsidR="00C40D09" w:rsidRPr="00B478C0" w:rsidRDefault="00C40D09" w:rsidP="00B478C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جلسات باقی مانده سیمینار دانشجوها</w:t>
      </w:r>
    </w:p>
    <w:p w:rsidR="00B478C0" w:rsidRDefault="00B478C0" w:rsidP="006B03EA">
      <w:pPr>
        <w:rPr>
          <w:rFonts w:cs="B Nazanin"/>
          <w:sz w:val="24"/>
          <w:szCs w:val="24"/>
          <w:rtl/>
        </w:rPr>
      </w:pPr>
    </w:p>
    <w:p w:rsidR="00D9140E" w:rsidRPr="003D6D7A" w:rsidRDefault="00D9140E" w:rsidP="006B03EA">
      <w:pPr>
        <w:rPr>
          <w:rFonts w:cs="B Nazanin"/>
          <w:sz w:val="24"/>
          <w:szCs w:val="24"/>
          <w:rtl/>
        </w:rPr>
      </w:pPr>
    </w:p>
    <w:sectPr w:rsidR="00D9140E" w:rsidRPr="003D6D7A" w:rsidSect="00F578A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D7A"/>
    <w:rsid w:val="000B1F95"/>
    <w:rsid w:val="00312E47"/>
    <w:rsid w:val="003D6D7A"/>
    <w:rsid w:val="00430BD5"/>
    <w:rsid w:val="0046287C"/>
    <w:rsid w:val="00594E91"/>
    <w:rsid w:val="006B03EA"/>
    <w:rsid w:val="00782F18"/>
    <w:rsid w:val="009A1C30"/>
    <w:rsid w:val="00B478C0"/>
    <w:rsid w:val="00C40D09"/>
    <w:rsid w:val="00D27A89"/>
    <w:rsid w:val="00D9140E"/>
    <w:rsid w:val="00F5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A8021C8C-0114-434B-9B09-88A4E15B9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ِDr</cp:lastModifiedBy>
  <cp:revision>3</cp:revision>
  <dcterms:created xsi:type="dcterms:W3CDTF">2021-09-18T04:17:00Z</dcterms:created>
  <dcterms:modified xsi:type="dcterms:W3CDTF">2021-09-18T04:41:00Z</dcterms:modified>
</cp:coreProperties>
</file>