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5" w:rsidRDefault="009525A6">
      <w:pPr>
        <w:rPr>
          <w:rtl/>
        </w:rPr>
      </w:pPr>
    </w:p>
    <w:p w:rsidR="00E14299" w:rsidRDefault="00E14299"/>
    <w:p w:rsidR="0014479C" w:rsidRPr="009525A6" w:rsidRDefault="009525A6" w:rsidP="009525A6">
      <w:pPr>
        <w:jc w:val="right"/>
        <w:rPr>
          <w:rFonts w:cs="B Nazanin"/>
          <w:b/>
          <w:bCs/>
          <w:sz w:val="28"/>
          <w:szCs w:val="28"/>
        </w:rPr>
      </w:pPr>
      <w:r w:rsidRPr="009525A6">
        <w:rPr>
          <w:rFonts w:cs="B Nazanin" w:hint="cs"/>
          <w:b/>
          <w:bCs/>
          <w:sz w:val="28"/>
          <w:szCs w:val="28"/>
          <w:rtl/>
        </w:rPr>
        <w:t>طرح درس اوصول و مبانی انسان شناسی فرهنگی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اول: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تعاریف و اصطلاحات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انسان شناسی 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دوم: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هدف از مطالعه انسان شناسی در ایران و جهان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سوم: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سابقه تاریخی مطالعات انسان شناسی در ایران و جهان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چهارم: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تقسیمات انسان شناسی، تعاریف و اهداف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پنجم: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 xml:space="preserve">انسان شناسی، مردم شناسی، جامعه شناسی، مردم نگاری، و قوم شناسی فرهنگی  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ششم: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انسان شناسی فرهنگی، تعریف فرهنگ و گستره آن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هفتم: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رابطه انسان شناسی با علوم دیگر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4479C" w:rsidRDefault="0014479C" w:rsidP="00285F9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هشتم: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آزمون میان ترم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نهم: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مکاتب انسان شناسی در جهان</w:t>
      </w:r>
    </w:p>
    <w:p w:rsidR="0014479C" w:rsidRDefault="0014479C" w:rsidP="0014479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دهم: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اقتصاد و تکنولوژی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یازدهم: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اختلافات انسانی (نژاد شناسی) و انواع آن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دوازدهم: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انسان شناسی اقتصادی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سیزدهم: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انسان شناسی خویشاوندی</w:t>
      </w:r>
    </w:p>
    <w:p w:rsidR="00481FBB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چهاردهم:</w:t>
      </w:r>
      <w:r w:rsidR="00285F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انسان شناسی دینی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پانزدهم:</w:t>
      </w:r>
      <w:r w:rsidR="00481F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انسان شناسی سیاسی</w:t>
      </w:r>
    </w:p>
    <w:p w:rsidR="0014479C" w:rsidRDefault="0014479C" w:rsidP="009525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شانزدهم:</w:t>
      </w:r>
      <w:r w:rsidR="00481F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25A6">
        <w:rPr>
          <w:rFonts w:cs="B Nazanin" w:hint="cs"/>
          <w:b/>
          <w:bCs/>
          <w:sz w:val="24"/>
          <w:szCs w:val="24"/>
          <w:rtl/>
          <w:lang w:bidi="fa-IR"/>
        </w:rPr>
        <w:t>انسان شناسی هنر</w:t>
      </w:r>
    </w:p>
    <w:p w:rsidR="0014479C" w:rsidRDefault="0014479C" w:rsidP="0014479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هفدهم:</w:t>
      </w:r>
      <w:r w:rsidR="00481FBB">
        <w:rPr>
          <w:rFonts w:cs="B Nazanin" w:hint="cs"/>
          <w:b/>
          <w:bCs/>
          <w:sz w:val="24"/>
          <w:szCs w:val="24"/>
          <w:rtl/>
          <w:lang w:bidi="fa-IR"/>
        </w:rPr>
        <w:t xml:space="preserve"> پرسش و پاسخ و ار</w:t>
      </w:r>
      <w:bookmarkStart w:id="0" w:name="_GoBack"/>
      <w:bookmarkEnd w:id="0"/>
      <w:r w:rsidR="00481FBB">
        <w:rPr>
          <w:rFonts w:cs="B Nazanin" w:hint="cs"/>
          <w:b/>
          <w:bCs/>
          <w:sz w:val="24"/>
          <w:szCs w:val="24"/>
          <w:rtl/>
          <w:lang w:bidi="fa-IR"/>
        </w:rPr>
        <w:t xml:space="preserve">زیابی </w:t>
      </w:r>
    </w:p>
    <w:p w:rsidR="0014479C" w:rsidRPr="00481FBB" w:rsidRDefault="00481FBB" w:rsidP="0014479C">
      <w:pPr>
        <w:jc w:val="right"/>
        <w:rPr>
          <w:rFonts w:cs="B Nazanin"/>
          <w:b/>
          <w:bCs/>
          <w:sz w:val="28"/>
          <w:szCs w:val="28"/>
          <w:u w:val="single"/>
        </w:rPr>
      </w:pPr>
      <w:r w:rsidRPr="00481FBB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یادآوری مهم: این درس همراه با اسلاید و فیلم و با استفاده از پاورپوئینت خواهد بود.</w:t>
      </w:r>
    </w:p>
    <w:sectPr w:rsidR="0014479C" w:rsidRPr="00481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9C"/>
    <w:rsid w:val="0014479C"/>
    <w:rsid w:val="00285F9C"/>
    <w:rsid w:val="00481FBB"/>
    <w:rsid w:val="00850FD6"/>
    <w:rsid w:val="009525A6"/>
    <w:rsid w:val="00E14299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Tavasoli</dc:creator>
  <cp:lastModifiedBy>Dr Tavasoli</cp:lastModifiedBy>
  <cp:revision>4</cp:revision>
  <dcterms:created xsi:type="dcterms:W3CDTF">2019-02-18T16:19:00Z</dcterms:created>
  <dcterms:modified xsi:type="dcterms:W3CDTF">2019-05-11T08:31:00Z</dcterms:modified>
</cp:coreProperties>
</file>