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FF3" w:rsidRPr="00792FF3" w:rsidRDefault="00792FF3" w:rsidP="00792FF3">
      <w:pPr>
        <w:bidi/>
        <w:jc w:val="center"/>
        <w:rPr>
          <w:rFonts w:cs="B Nazanin"/>
          <w:sz w:val="28"/>
          <w:szCs w:val="28"/>
        </w:rPr>
      </w:pPr>
      <w:r w:rsidRPr="00792FF3">
        <w:rPr>
          <w:rFonts w:cs="B Nazanin" w:hint="cs"/>
          <w:sz w:val="28"/>
          <w:szCs w:val="28"/>
          <w:rtl/>
        </w:rPr>
        <w:t>کد درس: 109</w:t>
      </w:r>
    </w:p>
    <w:tbl>
      <w:tblPr>
        <w:tblStyle w:val="TableGrid"/>
        <w:bidiVisual/>
        <w:tblW w:w="0" w:type="auto"/>
        <w:tblInd w:w="-820" w:type="dxa"/>
        <w:tblLook w:val="04A0" w:firstRow="1" w:lastRow="0" w:firstColumn="1" w:lastColumn="0" w:noHBand="0" w:noVBand="1"/>
      </w:tblPr>
      <w:tblGrid>
        <w:gridCol w:w="2378"/>
        <w:gridCol w:w="1312"/>
        <w:gridCol w:w="720"/>
        <w:gridCol w:w="990"/>
        <w:gridCol w:w="1350"/>
        <w:gridCol w:w="3420"/>
      </w:tblGrid>
      <w:tr w:rsidR="00B729F2" w:rsidRPr="00353568" w:rsidTr="00D270F4">
        <w:trPr>
          <w:trHeight w:val="128"/>
        </w:trPr>
        <w:tc>
          <w:tcPr>
            <w:tcW w:w="2378" w:type="dxa"/>
            <w:vMerge w:val="restart"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عنوان درس به فارسی:</w:t>
            </w:r>
          </w:p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آموزه های تربیتی آیات قرآن</w:t>
            </w:r>
          </w:p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D270F4" w:rsidRDefault="00D270F4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عنوان درس به انگلیسی:</w:t>
            </w:r>
          </w:p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353568">
              <w:rPr>
                <w:rFonts w:cs="B Nazanin"/>
                <w:sz w:val="28"/>
                <w:szCs w:val="28"/>
                <w:lang w:bidi="fa-IR"/>
              </w:rPr>
              <w:t xml:space="preserve">Quranic Educational </w:t>
            </w:r>
            <w:r w:rsidR="00D270F4" w:rsidRPr="00353568">
              <w:rPr>
                <w:rFonts w:cs="B Nazanin"/>
                <w:sz w:val="28"/>
                <w:szCs w:val="28"/>
                <w:lang w:bidi="fa-IR"/>
              </w:rPr>
              <w:t>Teachings</w:t>
            </w:r>
          </w:p>
        </w:tc>
        <w:tc>
          <w:tcPr>
            <w:tcW w:w="1312" w:type="dxa"/>
            <w:vMerge w:val="restart"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تعداد واحد: 2</w:t>
            </w:r>
          </w:p>
          <w:p w:rsidR="00D270F4" w:rsidRDefault="00D270F4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تعداد ساعت: 32</w:t>
            </w:r>
          </w:p>
        </w:tc>
        <w:tc>
          <w:tcPr>
            <w:tcW w:w="720" w:type="dxa"/>
            <w:vMerge w:val="restart"/>
          </w:tcPr>
          <w:p w:rsidR="00D270F4" w:rsidRDefault="00D270F4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D270F4" w:rsidRDefault="00D270F4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D270F4" w:rsidRDefault="00D270F4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نوع واحد</w:t>
            </w:r>
          </w:p>
        </w:tc>
        <w:tc>
          <w:tcPr>
            <w:tcW w:w="990" w:type="dxa"/>
            <w:vMerge w:val="restart"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پایه</w:t>
            </w:r>
          </w:p>
        </w:tc>
        <w:tc>
          <w:tcPr>
            <w:tcW w:w="1350" w:type="dxa"/>
          </w:tcPr>
          <w:p w:rsidR="00B729F2" w:rsidRPr="00353568" w:rsidRDefault="00B729F2" w:rsidP="00792FF3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  <w:r w:rsidR="00792FF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* </w:t>
            </w:r>
          </w:p>
        </w:tc>
        <w:tc>
          <w:tcPr>
            <w:tcW w:w="3420" w:type="dxa"/>
            <w:vMerge w:val="restart"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دروس پیش نیاز:</w:t>
            </w:r>
          </w:p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تعلیم و تربیت اسلامی (107)</w:t>
            </w:r>
          </w:p>
        </w:tc>
      </w:tr>
      <w:tr w:rsidR="00B729F2" w:rsidRPr="00353568" w:rsidTr="00D270F4">
        <w:trPr>
          <w:trHeight w:val="127"/>
        </w:trPr>
        <w:tc>
          <w:tcPr>
            <w:tcW w:w="2378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B729F2" w:rsidRPr="00353568" w:rsidRDefault="00B729F2" w:rsidP="00792FF3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729F2" w:rsidRPr="00353568" w:rsidTr="00D270F4">
        <w:trPr>
          <w:trHeight w:val="128"/>
        </w:trPr>
        <w:tc>
          <w:tcPr>
            <w:tcW w:w="2378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 w:val="restart"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اصلی</w:t>
            </w:r>
          </w:p>
        </w:tc>
        <w:tc>
          <w:tcPr>
            <w:tcW w:w="1350" w:type="dxa"/>
          </w:tcPr>
          <w:p w:rsidR="00B729F2" w:rsidRPr="00353568" w:rsidRDefault="00B729F2" w:rsidP="00792FF3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</w:p>
        </w:tc>
        <w:tc>
          <w:tcPr>
            <w:tcW w:w="3420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729F2" w:rsidRPr="00353568" w:rsidTr="00D270F4">
        <w:trPr>
          <w:trHeight w:val="127"/>
        </w:trPr>
        <w:tc>
          <w:tcPr>
            <w:tcW w:w="2378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B729F2" w:rsidRPr="00353568" w:rsidRDefault="00B729F2" w:rsidP="00792FF3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729F2" w:rsidRPr="00353568" w:rsidTr="00D270F4">
        <w:trPr>
          <w:trHeight w:val="128"/>
        </w:trPr>
        <w:tc>
          <w:tcPr>
            <w:tcW w:w="2378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 w:val="restart"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تخصصی</w:t>
            </w:r>
          </w:p>
        </w:tc>
        <w:tc>
          <w:tcPr>
            <w:tcW w:w="1350" w:type="dxa"/>
          </w:tcPr>
          <w:p w:rsidR="00B729F2" w:rsidRPr="00353568" w:rsidRDefault="00B729F2" w:rsidP="00792FF3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</w:p>
        </w:tc>
        <w:tc>
          <w:tcPr>
            <w:tcW w:w="3420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729F2" w:rsidRPr="00353568" w:rsidTr="00D270F4">
        <w:trPr>
          <w:trHeight w:val="127"/>
        </w:trPr>
        <w:tc>
          <w:tcPr>
            <w:tcW w:w="2378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B729F2" w:rsidRPr="00353568" w:rsidRDefault="00B729F2" w:rsidP="00792FF3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729F2" w:rsidRPr="00353568" w:rsidTr="00D270F4">
        <w:trPr>
          <w:trHeight w:val="128"/>
        </w:trPr>
        <w:tc>
          <w:tcPr>
            <w:tcW w:w="2378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 w:val="restart"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اختیاری</w:t>
            </w:r>
          </w:p>
        </w:tc>
        <w:tc>
          <w:tcPr>
            <w:tcW w:w="1350" w:type="dxa"/>
          </w:tcPr>
          <w:p w:rsidR="00B729F2" w:rsidRPr="00353568" w:rsidRDefault="00B729F2" w:rsidP="00792FF3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</w:p>
        </w:tc>
        <w:tc>
          <w:tcPr>
            <w:tcW w:w="3420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729F2" w:rsidRPr="00353568" w:rsidTr="00D270F4">
        <w:trPr>
          <w:trHeight w:val="127"/>
        </w:trPr>
        <w:tc>
          <w:tcPr>
            <w:tcW w:w="2378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B729F2" w:rsidRPr="00353568" w:rsidRDefault="00B729F2" w:rsidP="00D270F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B729F2" w:rsidRPr="00353568" w:rsidRDefault="00B729F2" w:rsidP="00792FF3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B729F2" w:rsidRPr="00353568" w:rsidRDefault="00B729F2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353568" w:rsidRPr="00353568" w:rsidTr="00D270F4">
        <w:tc>
          <w:tcPr>
            <w:tcW w:w="2378" w:type="dxa"/>
            <w:vMerge/>
          </w:tcPr>
          <w:p w:rsidR="00353568" w:rsidRPr="00353568" w:rsidRDefault="00353568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792" w:type="dxa"/>
            <w:gridSpan w:val="5"/>
          </w:tcPr>
          <w:p w:rsidR="00353568" w:rsidRPr="00353568" w:rsidRDefault="00353568" w:rsidP="00B729F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42D935" wp14:editId="5993899D">
                      <wp:simplePos x="0" y="0"/>
                      <wp:positionH relativeFrom="column">
                        <wp:posOffset>2251785</wp:posOffset>
                      </wp:positionH>
                      <wp:positionV relativeFrom="paragraph">
                        <wp:posOffset>74096</wp:posOffset>
                      </wp:positionV>
                      <wp:extent cx="152400" cy="13335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851FE3" id="Rectangle 6" o:spid="_x0000_s1026" style="position:absolute;margin-left:177.3pt;margin-top:5.85pt;width:12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" fillcolor="black [3200]" strokecolor="black [1600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3033120</wp:posOffset>
                      </wp:positionH>
                      <wp:positionV relativeFrom="paragraph">
                        <wp:posOffset>56506</wp:posOffset>
                      </wp:positionV>
                      <wp:extent cx="152400" cy="13335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AE84DC" id="Rectangle 2" o:spid="_x0000_s1026" style="position:absolute;margin-left:238.85pt;margin-top:4.45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آموزش تکمیلی عملی:  دارد           ندارد </w:t>
            </w:r>
          </w:p>
          <w:p w:rsidR="00353568" w:rsidRPr="00353568" w:rsidRDefault="00353568" w:rsidP="00353568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353568" w:rsidRPr="00353568" w:rsidRDefault="00353568" w:rsidP="00353568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42D935" wp14:editId="5993899D">
                      <wp:simplePos x="0" y="0"/>
                      <wp:positionH relativeFrom="column">
                        <wp:posOffset>2134728</wp:posOffset>
                      </wp:positionH>
                      <wp:positionV relativeFrom="paragraph">
                        <wp:posOffset>-7156</wp:posOffset>
                      </wp:positionV>
                      <wp:extent cx="152400" cy="13335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F64E74" id="Rectangle 3" o:spid="_x0000_s1026" style="position:absolute;margin-left:168.1pt;margin-top:-.55pt;width:12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242D935" wp14:editId="5993899D">
                      <wp:simplePos x="0" y="0"/>
                      <wp:positionH relativeFrom="column">
                        <wp:posOffset>1225749</wp:posOffset>
                      </wp:positionH>
                      <wp:positionV relativeFrom="paragraph">
                        <wp:posOffset>24717</wp:posOffset>
                      </wp:positionV>
                      <wp:extent cx="152400" cy="13335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2013B" id="Rectangle 7" o:spid="_x0000_s1026" style="position:absolute;margin-left:96.5pt;margin-top:1.95pt;width:12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42D935" wp14:editId="5993899D">
                      <wp:simplePos x="0" y="0"/>
                      <wp:positionH relativeFrom="column">
                        <wp:posOffset>3177606</wp:posOffset>
                      </wp:positionH>
                      <wp:positionV relativeFrom="paragraph">
                        <wp:posOffset>20955</wp:posOffset>
                      </wp:positionV>
                      <wp:extent cx="152400" cy="13335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4ABA72" id="Rectangle 5" o:spid="_x0000_s1026" style="position:absolute;margin-left:250.2pt;margin-top:1.65pt;width:12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242D935" wp14:editId="5993899D">
                      <wp:simplePos x="0" y="0"/>
                      <wp:positionH relativeFrom="column">
                        <wp:posOffset>3993562</wp:posOffset>
                      </wp:positionH>
                      <wp:positionV relativeFrom="paragraph">
                        <wp:posOffset>26073</wp:posOffset>
                      </wp:positionV>
                      <wp:extent cx="152400" cy="13335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B1C7EA" id="Rectangle 4" o:spid="_x0000_s1026" style="position:absolute;margin-left:314.45pt;margin-top:2.05pt;width:12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سفر علمی          کارگاه             آزمایشگاه           سمینار  </w:t>
            </w:r>
          </w:p>
        </w:tc>
      </w:tr>
    </w:tbl>
    <w:p w:rsidR="00C33C0C" w:rsidRPr="00353568" w:rsidRDefault="00B270BA" w:rsidP="00B729F2">
      <w:pPr>
        <w:bidi/>
        <w:rPr>
          <w:rFonts w:cs="B Nazanin"/>
          <w:sz w:val="28"/>
          <w:szCs w:val="28"/>
          <w:rtl/>
          <w:lang w:bidi="fa-IR"/>
        </w:rPr>
      </w:pPr>
    </w:p>
    <w:p w:rsidR="00353568" w:rsidRPr="00353568" w:rsidRDefault="00353568" w:rsidP="00353568">
      <w:pPr>
        <w:bidi/>
        <w:rPr>
          <w:rFonts w:cs="B Nazanin"/>
          <w:sz w:val="28"/>
          <w:szCs w:val="28"/>
          <w:rtl/>
          <w:lang w:bidi="fa-IR"/>
        </w:rPr>
      </w:pPr>
      <w:r w:rsidRPr="00353568">
        <w:rPr>
          <w:rFonts w:cs="B Nazanin" w:hint="cs"/>
          <w:sz w:val="28"/>
          <w:szCs w:val="28"/>
          <w:rtl/>
          <w:lang w:bidi="fa-IR"/>
        </w:rPr>
        <w:t xml:space="preserve">اهداف درس: </w:t>
      </w:r>
    </w:p>
    <w:p w:rsidR="00353568" w:rsidRPr="00353568" w:rsidRDefault="00353568" w:rsidP="00353568">
      <w:pPr>
        <w:bidi/>
        <w:rPr>
          <w:rFonts w:cs="B Nazanin"/>
          <w:sz w:val="28"/>
          <w:szCs w:val="28"/>
          <w:rtl/>
          <w:lang w:bidi="fa-IR"/>
        </w:rPr>
      </w:pPr>
      <w:r w:rsidRPr="00353568">
        <w:rPr>
          <w:rFonts w:cs="B Nazanin" w:hint="cs"/>
          <w:sz w:val="28"/>
          <w:szCs w:val="28"/>
          <w:rtl/>
          <w:lang w:bidi="fa-IR"/>
        </w:rPr>
        <w:t xml:space="preserve">آشنایی دانشجویان با نکات تربیتی آیات قرآن در زمینه موضوعات تربیتی مانند مبانی و اهداف تعلیم و تربیت </w:t>
      </w:r>
    </w:p>
    <w:p w:rsidR="00353568" w:rsidRDefault="00353568" w:rsidP="00353568">
      <w:pPr>
        <w:bidi/>
        <w:rPr>
          <w:rFonts w:cs="B Nazanin"/>
          <w:sz w:val="28"/>
          <w:szCs w:val="28"/>
          <w:rtl/>
          <w:lang w:bidi="fa-IR"/>
        </w:rPr>
      </w:pPr>
      <w:r w:rsidRPr="00353568">
        <w:rPr>
          <w:rFonts w:cs="B Nazanin" w:hint="cs"/>
          <w:sz w:val="28"/>
          <w:szCs w:val="28"/>
          <w:rtl/>
          <w:lang w:bidi="fa-IR"/>
        </w:rPr>
        <w:t>کسب توانایی درک و فهم و استخراج آموزه های تربیتی آیات</w:t>
      </w:r>
    </w:p>
    <w:p w:rsidR="00D270F4" w:rsidRDefault="00D270F4" w:rsidP="00D270F4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D270F4">
        <w:rPr>
          <w:rFonts w:cs="B Nazanin" w:hint="cs"/>
          <w:b/>
          <w:bCs/>
          <w:sz w:val="28"/>
          <w:szCs w:val="28"/>
          <w:rtl/>
          <w:lang w:bidi="fa-IR"/>
        </w:rPr>
        <w:t>سرفص</w:t>
      </w:r>
      <w:r w:rsidRPr="00D270F4">
        <w:rPr>
          <w:rFonts w:cs="B Nazanin" w:hint="eastAsia"/>
          <w:b/>
          <w:bCs/>
          <w:sz w:val="28"/>
          <w:szCs w:val="28"/>
          <w:rtl/>
          <w:lang w:bidi="fa-IR"/>
        </w:rPr>
        <w:t>ل</w:t>
      </w:r>
      <w:r w:rsidRPr="00D270F4">
        <w:rPr>
          <w:rFonts w:cs="B Nazanin" w:hint="cs"/>
          <w:b/>
          <w:bCs/>
          <w:sz w:val="28"/>
          <w:szCs w:val="28"/>
          <w:rtl/>
          <w:lang w:bidi="fa-IR"/>
        </w:rPr>
        <w:t xml:space="preserve"> ها:</w:t>
      </w:r>
    </w:p>
    <w:p w:rsidR="00D270F4" w:rsidRPr="00D270F4" w:rsidRDefault="00D270F4" w:rsidP="0017624E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مفهوم ش</w:t>
      </w:r>
      <w:r w:rsidR="0017624E">
        <w:rPr>
          <w:rFonts w:cs="B Nazanin" w:hint="cs"/>
          <w:sz w:val="28"/>
          <w:szCs w:val="28"/>
          <w:rtl/>
          <w:lang w:bidi="fa-IR"/>
        </w:rPr>
        <w:t>ن</w:t>
      </w:r>
      <w:r>
        <w:rPr>
          <w:rFonts w:cs="B Nazanin" w:hint="cs"/>
          <w:sz w:val="28"/>
          <w:szCs w:val="28"/>
          <w:rtl/>
          <w:lang w:bidi="fa-IR"/>
        </w:rPr>
        <w:t>اسی ( آموزه های تربیتی ، استنباط و تفسیر ، استنباط و تفسیر تربیتی )</w:t>
      </w:r>
    </w:p>
    <w:p w:rsidR="00D270F4" w:rsidRPr="00D270F4" w:rsidRDefault="00D270F4" w:rsidP="00D270F4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اصول و قواعد فهم ، استنباط و تفسیر تربیتی</w:t>
      </w:r>
    </w:p>
    <w:p w:rsidR="002E2B73" w:rsidRPr="002E2B73" w:rsidRDefault="00D270F4" w:rsidP="002E2B73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روش شناسی فهم آموزه های تربیتی از آیات</w:t>
      </w:r>
    </w:p>
    <w:p w:rsidR="002E2B73" w:rsidRPr="002E2B73" w:rsidRDefault="002E2B73" w:rsidP="002E2B73">
      <w:pPr>
        <w:pStyle w:val="ListParagraph"/>
        <w:numPr>
          <w:ilvl w:val="0"/>
          <w:numId w:val="2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مرحله اول: گردآوری آیات مرتبط</w:t>
      </w:r>
    </w:p>
    <w:p w:rsidR="002E2B73" w:rsidRPr="002E2B73" w:rsidRDefault="002E2B73" w:rsidP="002E2B73">
      <w:pPr>
        <w:pStyle w:val="ListParagraph"/>
        <w:numPr>
          <w:ilvl w:val="0"/>
          <w:numId w:val="2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مرحله دوم: منظومه سازی آیات مرتبط</w:t>
      </w:r>
    </w:p>
    <w:p w:rsidR="002E2B73" w:rsidRPr="002E2B73" w:rsidRDefault="002E2B73" w:rsidP="002E2B73">
      <w:pPr>
        <w:pStyle w:val="ListParagraph"/>
        <w:numPr>
          <w:ilvl w:val="0"/>
          <w:numId w:val="2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مرحله سوم: نظام سازی و استخراج قواعد</w:t>
      </w:r>
    </w:p>
    <w:p w:rsidR="002E2B73" w:rsidRPr="002E2B73" w:rsidRDefault="002E2B73" w:rsidP="002E2B73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بررسی آیات به منظور فهم و استنباط آموزه های تربیتی در موضوعات</w:t>
      </w:r>
    </w:p>
    <w:p w:rsidR="002E2B73" w:rsidRDefault="002E2B73" w:rsidP="002E2B73">
      <w:pPr>
        <w:bidi/>
        <w:ind w:left="36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الف) مبانی تعلیم و تربیت:</w:t>
      </w:r>
    </w:p>
    <w:p w:rsidR="002E2B73" w:rsidRDefault="002E2B73" w:rsidP="002E2B73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بعد مادی (سرشت اولیه انسان آیات: هود/61، طه/55، انعام/2 و ... ، ادامه نسل: فاطر/11، نحل/4 ، دهر/2و ...  ، سیر تکوینی: طارق/5، نوح/14، مومنون/12-14 و ... )</w:t>
      </w:r>
    </w:p>
    <w:p w:rsidR="002E2B73" w:rsidRDefault="00892747" w:rsidP="0017624E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بعد روحانی ( اهمیت پرورش روح: مومنون/12-14 ، سجه/7-9، ص/71-72 ، توجه به دو جنبه وجودی در تربیت: اعراف/10 ، حجر/19-20 ، </w:t>
      </w:r>
      <w:r w:rsidR="0017624E">
        <w:rPr>
          <w:rFonts w:cs="B Nazanin" w:hint="cs"/>
          <w:sz w:val="28"/>
          <w:szCs w:val="28"/>
          <w:rtl/>
          <w:lang w:bidi="fa-IR"/>
        </w:rPr>
        <w:t>ق</w:t>
      </w:r>
      <w:r>
        <w:rPr>
          <w:rFonts w:cs="B Nazanin" w:hint="cs"/>
          <w:sz w:val="28"/>
          <w:szCs w:val="28"/>
          <w:rtl/>
          <w:lang w:bidi="fa-IR"/>
        </w:rPr>
        <w:t>صص/77 )</w:t>
      </w:r>
    </w:p>
    <w:p w:rsidR="00892747" w:rsidRDefault="00892747" w:rsidP="00892747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ویژگی های وجودی انسان</w:t>
      </w:r>
    </w:p>
    <w:p w:rsidR="00892747" w:rsidRDefault="00892747" w:rsidP="00892747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نفس ( طبیعت نفس: یوسف/53 ، انبیاء/37 ، معارج/20 ، و ... ؛ الهام به خیر و شر: شمس/7-8 ، انبیاء/35 ، هواهای نفس: نازعات/40-41 ، قیامت/2 ، فجر/30 )</w:t>
      </w:r>
    </w:p>
    <w:p w:rsidR="00892747" w:rsidRDefault="00892747" w:rsidP="00892747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فطرت ( گرایش به حقیقت جویی: روم/30، عنکبوت/61، گرایش فطری نسبت به خلود: طه/120 ، همزه/2-3 ، گرایش فطری نسبت به برتری جویی و عزت طلبی: قصص/83 ، نساء/139، منافقون/8 )</w:t>
      </w:r>
    </w:p>
    <w:p w:rsidR="00892747" w:rsidRDefault="00892747" w:rsidP="0017624E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عقل ( اهمیت قوه تعقل: ی</w:t>
      </w:r>
      <w:r w:rsidR="0017624E">
        <w:rPr>
          <w:rFonts w:cs="B Nazanin" w:hint="cs"/>
          <w:sz w:val="28"/>
          <w:szCs w:val="28"/>
          <w:rtl/>
          <w:lang w:bidi="fa-IR"/>
        </w:rPr>
        <w:t>و</w:t>
      </w:r>
      <w:r>
        <w:rPr>
          <w:rFonts w:cs="B Nazanin" w:hint="cs"/>
          <w:sz w:val="28"/>
          <w:szCs w:val="28"/>
          <w:rtl/>
          <w:lang w:bidi="fa-IR"/>
        </w:rPr>
        <w:t>نس/100 ، بقره/171 ، یس/60-62 ، اولوالالباب</w:t>
      </w:r>
      <w:r w:rsidR="00553ECA">
        <w:rPr>
          <w:rFonts w:cs="B Nazanin" w:hint="cs"/>
          <w:sz w:val="28"/>
          <w:szCs w:val="28"/>
          <w:rtl/>
          <w:lang w:bidi="fa-IR"/>
        </w:rPr>
        <w:t>: زمر/17-18 ، رعد/19 ، زمر/18 ، لغزشگاه های عقل  ظن و گمان : نجم/28 ، اسراء/36 ، نور/15 )</w:t>
      </w:r>
    </w:p>
    <w:p w:rsidR="00553ECA" w:rsidRDefault="00553ECA" w:rsidP="0017624E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اختیار ( آگاهی لازمه اختیار: قیامت/15 ، زمر/9، فصلت/53، قدرت </w:t>
      </w:r>
      <w:r w:rsidR="0017624E">
        <w:rPr>
          <w:rFonts w:cs="B Nazanin" w:hint="cs"/>
          <w:sz w:val="28"/>
          <w:szCs w:val="28"/>
          <w:rtl/>
          <w:lang w:bidi="fa-IR"/>
        </w:rPr>
        <w:t>خود سازی</w:t>
      </w:r>
      <w:r>
        <w:rPr>
          <w:rFonts w:cs="B Nazanin" w:hint="cs"/>
          <w:sz w:val="28"/>
          <w:szCs w:val="28"/>
          <w:rtl/>
          <w:lang w:bidi="fa-IR"/>
        </w:rPr>
        <w:t xml:space="preserve">: رعد/27 ، زمر/17، لقمان/15 ،  لزوم پرورش قدرت اراده: </w:t>
      </w:r>
      <w:r w:rsidR="0017624E">
        <w:rPr>
          <w:rFonts w:cs="B Nazanin" w:hint="cs"/>
          <w:sz w:val="28"/>
          <w:szCs w:val="28"/>
          <w:rtl/>
          <w:lang w:bidi="fa-IR"/>
        </w:rPr>
        <w:t>ک</w:t>
      </w:r>
      <w:r>
        <w:rPr>
          <w:rFonts w:cs="B Nazanin" w:hint="cs"/>
          <w:sz w:val="28"/>
          <w:szCs w:val="28"/>
          <w:rtl/>
          <w:lang w:bidi="fa-IR"/>
        </w:rPr>
        <w:t>هف/28 ، لقمان/17 ، احقاف/35 )</w:t>
      </w:r>
    </w:p>
    <w:p w:rsidR="00553ECA" w:rsidRDefault="00553ECA" w:rsidP="0017624E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عواطف ( معیار صحیح حب و بغض: فتح/26 ، ممتحنه/1 ، توبه/23 ، محبت صحیح: ب</w:t>
      </w:r>
      <w:r w:rsidR="0017624E">
        <w:rPr>
          <w:rFonts w:cs="B Nazanin" w:hint="cs"/>
          <w:sz w:val="28"/>
          <w:szCs w:val="28"/>
          <w:rtl/>
          <w:lang w:bidi="fa-IR"/>
        </w:rPr>
        <w:t>ق</w:t>
      </w:r>
      <w:r>
        <w:rPr>
          <w:rFonts w:cs="B Nazanin" w:hint="cs"/>
          <w:sz w:val="28"/>
          <w:szCs w:val="28"/>
          <w:rtl/>
          <w:lang w:bidi="fa-IR"/>
        </w:rPr>
        <w:t>ره/165 ، بقره/177 ، یوسف/33 ، توبه/108، شوری/23 ، روم/21 ، آل عمران/103 ) و انفعالات ( خشم: فتح/29 ، فصلت/35 ، آل عمران/133-134 ، شوری/37 ، حجر/85 ، ترس: قصص/31 ، قصص/21 ، توبه/28 ، طه/46، آل عمران/175 ، اعراف/69 ، نور/27 )</w:t>
      </w:r>
    </w:p>
    <w:p w:rsidR="00553ECA" w:rsidRDefault="00553ECA" w:rsidP="00553ECA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ب) هدف تعلیم و تربیت:</w:t>
      </w:r>
    </w:p>
    <w:p w:rsidR="00553ECA" w:rsidRDefault="00553ECA" w:rsidP="00553EC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پرستش خدا: ذاریات/56 ، یس/61 ، نحل/36 ، قرب الهی و لقاء الله: بقره/210 ، انعام/31 ، رعد/2 ، فجر/30 </w:t>
      </w:r>
    </w:p>
    <w:p w:rsidR="00553ECA" w:rsidRDefault="00553ECA" w:rsidP="00553EC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ترسیم چهره انسان صالح تربیت یافته: بقره/205 ، بقره /285 ،انفال/74 ، توبه/111 ، انفال/204 ، نور/62 ، احزاب/25</w:t>
      </w:r>
    </w:p>
    <w:p w:rsidR="00553ECA" w:rsidRDefault="00553ECA" w:rsidP="00553EC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سیره تربیتی ا</w:t>
      </w:r>
      <w:r w:rsidR="0017624E">
        <w:rPr>
          <w:rFonts w:cs="B Nazanin" w:hint="cs"/>
          <w:sz w:val="28"/>
          <w:szCs w:val="28"/>
          <w:rtl/>
          <w:lang w:bidi="fa-IR"/>
        </w:rPr>
        <w:t>ن</w:t>
      </w:r>
      <w:r>
        <w:rPr>
          <w:rFonts w:cs="B Nazanin" w:hint="cs"/>
          <w:sz w:val="28"/>
          <w:szCs w:val="28"/>
          <w:rtl/>
          <w:lang w:bidi="fa-IR"/>
        </w:rPr>
        <w:t>بیاء در قرآن</w:t>
      </w:r>
    </w:p>
    <w:p w:rsidR="00553ECA" w:rsidRDefault="00553ECA" w:rsidP="00553EC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سیره حضرت نوح ( علی نبینا و علیه السلام)</w:t>
      </w:r>
    </w:p>
    <w:p w:rsidR="002E2B73" w:rsidRPr="00342705" w:rsidRDefault="00553ECA" w:rsidP="002E2B73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8"/>
          <w:szCs w:val="28"/>
          <w:lang w:bidi="fa-IR"/>
        </w:rPr>
      </w:pPr>
      <w:r w:rsidRPr="00553ECA">
        <w:rPr>
          <w:rFonts w:cs="B Nazanin" w:hint="cs"/>
          <w:sz w:val="28"/>
          <w:szCs w:val="28"/>
          <w:rtl/>
          <w:lang w:bidi="fa-IR"/>
        </w:rPr>
        <w:t xml:space="preserve">سیره حضرت ابراهیم </w:t>
      </w:r>
      <w:r>
        <w:rPr>
          <w:rFonts w:cs="B Nazanin" w:hint="cs"/>
          <w:sz w:val="28"/>
          <w:szCs w:val="28"/>
          <w:rtl/>
          <w:lang w:bidi="fa-IR"/>
        </w:rPr>
        <w:t>( علی نبینا و علیه السلام)</w:t>
      </w:r>
      <w:r w:rsidR="00342705">
        <w:rPr>
          <w:rFonts w:cs="B Nazanin" w:hint="cs"/>
          <w:sz w:val="28"/>
          <w:szCs w:val="28"/>
          <w:rtl/>
          <w:lang w:bidi="fa-IR"/>
        </w:rPr>
        <w:t>: بقره ، 124-132 ، ابراهیم ، 35-41</w:t>
      </w:r>
    </w:p>
    <w:p w:rsidR="00342705" w:rsidRPr="00342705" w:rsidRDefault="00342705" w:rsidP="00342705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سیره حضرت موسی ( علی نبینا و علیه السلام): کهف 62-82</w:t>
      </w:r>
    </w:p>
    <w:p w:rsidR="00342705" w:rsidRPr="00342705" w:rsidRDefault="00342705" w:rsidP="00342705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سیره حضرت عیسی ( علی نبینا و علیه السلام)</w:t>
      </w:r>
    </w:p>
    <w:p w:rsidR="00342705" w:rsidRPr="00342705" w:rsidRDefault="00342705" w:rsidP="00342705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سیره حضرت محمد صلی الله علیه و آله</w:t>
      </w:r>
    </w:p>
    <w:p w:rsidR="00342705" w:rsidRDefault="00342705" w:rsidP="0034270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توضیح:</w:t>
      </w:r>
    </w:p>
    <w:p w:rsidR="00342705" w:rsidRPr="00342705" w:rsidRDefault="00342705" w:rsidP="00342705">
      <w:pPr>
        <w:pStyle w:val="ListParagraph"/>
        <w:numPr>
          <w:ilvl w:val="0"/>
          <w:numId w:val="4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سر فصل محدود به موضوعات و آیات فوق نیست و استاد می تواند به تناسب دانشجویان موضوعات و آیات دیگری را مطرح و بررسی کند</w:t>
      </w:r>
    </w:p>
    <w:p w:rsidR="00342705" w:rsidRPr="00342705" w:rsidRDefault="00342705" w:rsidP="00342705">
      <w:pPr>
        <w:pStyle w:val="ListParagraph"/>
        <w:numPr>
          <w:ilvl w:val="0"/>
          <w:numId w:val="4"/>
        </w:num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آیات مذکور توسط استاد در کلاس مطرح و آموزه های تربیتی آن ، با مشارکت دانشجویان با استفاده از اصول و قواعد استنباط و تفسیر تربیتی استخراج و بررسی می شود.</w:t>
      </w:r>
    </w:p>
    <w:p w:rsidR="00342705" w:rsidRPr="00342705" w:rsidRDefault="00342705" w:rsidP="00342705">
      <w:p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ارزشیابی: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1169"/>
        <w:gridCol w:w="1169"/>
        <w:gridCol w:w="2338"/>
      </w:tblGrid>
      <w:tr w:rsidR="00342705" w:rsidTr="00342705">
        <w:trPr>
          <w:trHeight w:val="251"/>
        </w:trPr>
        <w:tc>
          <w:tcPr>
            <w:tcW w:w="2337" w:type="dxa"/>
            <w:vMerge w:val="restart"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ارزیابی مستمر</w:t>
            </w:r>
          </w:p>
        </w:tc>
        <w:tc>
          <w:tcPr>
            <w:tcW w:w="2337" w:type="dxa"/>
            <w:vMerge w:val="restart"/>
          </w:tcPr>
          <w:p w:rsidR="00342705" w:rsidRPr="00342705" w:rsidRDefault="00342705" w:rsidP="00DD5BE1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م</w:t>
            </w:r>
            <w:r w:rsidR="00DD5BE1">
              <w:rPr>
                <w:rFonts w:cs="B Nazanin" w:hint="cs"/>
                <w:sz w:val="28"/>
                <w:szCs w:val="28"/>
                <w:rtl/>
                <w:lang w:bidi="fa-IR"/>
              </w:rPr>
              <w:t>یان</w:t>
            </w: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ترم</w:t>
            </w:r>
          </w:p>
        </w:tc>
        <w:tc>
          <w:tcPr>
            <w:tcW w:w="2338" w:type="dxa"/>
            <w:gridSpan w:val="2"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آزمون های نهایی</w:t>
            </w:r>
          </w:p>
        </w:tc>
        <w:tc>
          <w:tcPr>
            <w:tcW w:w="2338" w:type="dxa"/>
            <w:vMerge w:val="restart"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پروژه</w:t>
            </w:r>
          </w:p>
        </w:tc>
      </w:tr>
      <w:tr w:rsidR="00342705" w:rsidTr="0035743F">
        <w:trPr>
          <w:trHeight w:val="251"/>
        </w:trPr>
        <w:tc>
          <w:tcPr>
            <w:tcW w:w="2337" w:type="dxa"/>
            <w:vMerge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7" w:type="dxa"/>
            <w:vMerge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9" w:type="dxa"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نوشتاری</w:t>
            </w:r>
          </w:p>
        </w:tc>
        <w:tc>
          <w:tcPr>
            <w:tcW w:w="1169" w:type="dxa"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عملکردی</w:t>
            </w:r>
          </w:p>
        </w:tc>
        <w:tc>
          <w:tcPr>
            <w:tcW w:w="2338" w:type="dxa"/>
            <w:vMerge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342705" w:rsidTr="00E52081">
        <w:tc>
          <w:tcPr>
            <w:tcW w:w="2337" w:type="dxa"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7" w:type="dxa"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9" w:type="dxa"/>
          </w:tcPr>
          <w:p w:rsidR="00342705" w:rsidRPr="00342705" w:rsidRDefault="00342705" w:rsidP="00342705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9" w:type="dxa"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342705" w:rsidRPr="00342705" w:rsidRDefault="00342705" w:rsidP="0034270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342705" w:rsidRDefault="00342705" w:rsidP="00342705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AD230D" w:rsidRDefault="00AD230D" w:rsidP="00AD230D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منابع:</w:t>
      </w:r>
    </w:p>
    <w:p w:rsidR="00AD230D" w:rsidRDefault="00AD230D" w:rsidP="00AD230D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قرائتی ، محسن(). تفسیر نور ، تهران: مرکز فرهنگی درس هایی از قرآن.</w:t>
      </w:r>
    </w:p>
    <w:p w:rsidR="00AD230D" w:rsidRDefault="00AD230D" w:rsidP="00AD230D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الباز ، انور ( 1386). التفسیر التریوی للقرآن الکریم ، قاهره ، دارالنشر للجامعات.</w:t>
      </w:r>
    </w:p>
    <w:p w:rsidR="00AD230D" w:rsidRDefault="00AD230D" w:rsidP="00AD230D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نصری ، عبدالله ( 1368). مبانی انسان شناسی در قرآن. تهران ، جهاد دانشگاهی.</w:t>
      </w:r>
    </w:p>
    <w:p w:rsidR="00AD230D" w:rsidRDefault="00AD230D" w:rsidP="00AD230D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بهشتی ، محمد ( 1387). مبانی تعلیم و تربیت در قرآن ، تهران: پژوهشگاه فرهنگ و اندیشه اسلامی.</w:t>
      </w:r>
    </w:p>
    <w:p w:rsidR="00B270BA" w:rsidRPr="00B270BA" w:rsidRDefault="00B270BA" w:rsidP="00B270BA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  <w:rtl/>
          <w:lang w:bidi="fa-IR"/>
        </w:rPr>
      </w:pPr>
      <w:r w:rsidRPr="00B270BA">
        <w:rPr>
          <w:rFonts w:cs="B Nazanin"/>
          <w:sz w:val="28"/>
          <w:szCs w:val="28"/>
          <w:lang w:bidi="fa-IR"/>
        </w:rPr>
        <w:t>•</w:t>
      </w:r>
      <w:r w:rsidRPr="00B270BA">
        <w:rPr>
          <w:rFonts w:cs="B Nazanin"/>
          <w:sz w:val="28"/>
          <w:szCs w:val="28"/>
          <w:lang w:bidi="fa-IR"/>
        </w:rPr>
        <w:tab/>
      </w:r>
      <w:r w:rsidRPr="00B270BA">
        <w:rPr>
          <w:rFonts w:cs="B Nazanin" w:hint="cs"/>
          <w:sz w:val="28"/>
          <w:szCs w:val="28"/>
          <w:rtl/>
          <w:lang w:bidi="fa-IR"/>
        </w:rPr>
        <w:t>مجله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قرآن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و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علم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شماره</w:t>
      </w:r>
      <w:r w:rsidRPr="00B270BA">
        <w:rPr>
          <w:rFonts w:cs="B Nazanin"/>
          <w:sz w:val="28"/>
          <w:szCs w:val="28"/>
          <w:rtl/>
          <w:lang w:bidi="fa-IR"/>
        </w:rPr>
        <w:t xml:space="preserve"> 3 </w:t>
      </w:r>
      <w:proofErr w:type="gramStart"/>
      <w:r w:rsidRPr="00B270BA">
        <w:rPr>
          <w:rFonts w:cs="B Nazanin"/>
          <w:sz w:val="28"/>
          <w:szCs w:val="28"/>
          <w:rtl/>
          <w:lang w:bidi="fa-IR"/>
        </w:rPr>
        <w:t xml:space="preserve">( </w:t>
      </w:r>
      <w:r w:rsidRPr="00B270BA">
        <w:rPr>
          <w:rFonts w:cs="B Nazanin" w:hint="cs"/>
          <w:sz w:val="28"/>
          <w:szCs w:val="28"/>
          <w:rtl/>
          <w:lang w:bidi="fa-IR"/>
        </w:rPr>
        <w:t>ویژه</w:t>
      </w:r>
      <w:proofErr w:type="gramEnd"/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نامه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تفسیر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تربیتی</w:t>
      </w:r>
      <w:r w:rsidRPr="00B270BA">
        <w:rPr>
          <w:rFonts w:cs="B Nazanin"/>
          <w:sz w:val="28"/>
          <w:szCs w:val="28"/>
          <w:lang w:bidi="fa-IR"/>
        </w:rPr>
        <w:t>).</w:t>
      </w:r>
    </w:p>
    <w:p w:rsidR="00B270BA" w:rsidRPr="00B270BA" w:rsidRDefault="00B270BA" w:rsidP="00B270BA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  <w:rtl/>
          <w:lang w:bidi="fa-IR"/>
        </w:rPr>
      </w:pPr>
      <w:r w:rsidRPr="00B270BA">
        <w:rPr>
          <w:rFonts w:cs="B Nazanin" w:hint="eastAsia"/>
          <w:sz w:val="28"/>
          <w:szCs w:val="28"/>
          <w:lang w:bidi="fa-IR"/>
        </w:rPr>
        <w:t>•</w:t>
      </w:r>
      <w:r w:rsidRPr="00B270BA">
        <w:rPr>
          <w:rFonts w:cs="B Nazanin"/>
          <w:sz w:val="28"/>
          <w:szCs w:val="28"/>
          <w:lang w:bidi="fa-IR"/>
        </w:rPr>
        <w:tab/>
      </w:r>
      <w:r w:rsidRPr="00B270BA">
        <w:rPr>
          <w:rFonts w:cs="B Nazanin" w:hint="cs"/>
          <w:sz w:val="28"/>
          <w:szCs w:val="28"/>
          <w:rtl/>
          <w:lang w:bidi="fa-IR"/>
        </w:rPr>
        <w:t>مکارم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شیرازی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proofErr w:type="gramStart"/>
      <w:r w:rsidRPr="00B270BA">
        <w:rPr>
          <w:rFonts w:cs="B Nazanin" w:hint="cs"/>
          <w:sz w:val="28"/>
          <w:szCs w:val="28"/>
          <w:rtl/>
          <w:lang w:bidi="fa-IR"/>
        </w:rPr>
        <w:t>ناصر</w:t>
      </w:r>
      <w:r w:rsidRPr="00B270BA">
        <w:rPr>
          <w:rFonts w:cs="B Nazanin"/>
          <w:sz w:val="28"/>
          <w:szCs w:val="28"/>
          <w:rtl/>
          <w:lang w:bidi="fa-IR"/>
        </w:rPr>
        <w:t>(</w:t>
      </w:r>
      <w:proofErr w:type="gramEnd"/>
      <w:r w:rsidRPr="00B270BA">
        <w:rPr>
          <w:rFonts w:cs="B Nazanin"/>
          <w:sz w:val="28"/>
          <w:szCs w:val="28"/>
          <w:rtl/>
          <w:lang w:bidi="fa-IR"/>
        </w:rPr>
        <w:t xml:space="preserve">). </w:t>
      </w:r>
      <w:r w:rsidRPr="00B270BA">
        <w:rPr>
          <w:rFonts w:cs="B Nazanin" w:hint="cs"/>
          <w:sz w:val="28"/>
          <w:szCs w:val="28"/>
          <w:rtl/>
          <w:lang w:bidi="fa-IR"/>
        </w:rPr>
        <w:t>تفسیر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نمونه</w:t>
      </w:r>
      <w:r w:rsidRPr="00B270BA">
        <w:rPr>
          <w:rFonts w:cs="B Nazanin"/>
          <w:sz w:val="28"/>
          <w:szCs w:val="28"/>
          <w:rtl/>
          <w:lang w:bidi="fa-IR"/>
        </w:rPr>
        <w:t xml:space="preserve">. </w:t>
      </w:r>
      <w:r w:rsidRPr="00B270BA">
        <w:rPr>
          <w:rFonts w:cs="B Nazanin" w:hint="cs"/>
          <w:sz w:val="28"/>
          <w:szCs w:val="28"/>
          <w:rtl/>
          <w:lang w:bidi="fa-IR"/>
        </w:rPr>
        <w:t>تهران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دارلکتب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الاسلامیه</w:t>
      </w:r>
      <w:r w:rsidRPr="00B270BA">
        <w:rPr>
          <w:rFonts w:cs="B Nazanin"/>
          <w:sz w:val="28"/>
          <w:szCs w:val="28"/>
          <w:lang w:bidi="fa-IR"/>
        </w:rPr>
        <w:t>.</w:t>
      </w:r>
    </w:p>
    <w:p w:rsidR="00B270BA" w:rsidRPr="00B270BA" w:rsidRDefault="00B270BA" w:rsidP="00B270BA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  <w:rtl/>
          <w:lang w:bidi="fa-IR"/>
        </w:rPr>
      </w:pPr>
      <w:r w:rsidRPr="00B270BA">
        <w:rPr>
          <w:rFonts w:cs="B Nazanin" w:hint="eastAsia"/>
          <w:sz w:val="28"/>
          <w:szCs w:val="28"/>
          <w:lang w:bidi="fa-IR"/>
        </w:rPr>
        <w:t>•</w:t>
      </w:r>
      <w:r w:rsidRPr="00B270BA">
        <w:rPr>
          <w:rFonts w:cs="B Nazanin"/>
          <w:sz w:val="28"/>
          <w:szCs w:val="28"/>
          <w:lang w:bidi="fa-IR"/>
        </w:rPr>
        <w:tab/>
      </w:r>
      <w:r w:rsidRPr="00B270BA">
        <w:rPr>
          <w:rFonts w:cs="B Nazanin" w:hint="cs"/>
          <w:sz w:val="28"/>
          <w:szCs w:val="28"/>
          <w:rtl/>
          <w:lang w:bidi="fa-IR"/>
        </w:rPr>
        <w:t>طباطبایی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محمد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proofErr w:type="gramStart"/>
      <w:r w:rsidRPr="00B270BA">
        <w:rPr>
          <w:rFonts w:cs="B Nazanin" w:hint="cs"/>
          <w:sz w:val="28"/>
          <w:szCs w:val="28"/>
          <w:rtl/>
          <w:lang w:bidi="fa-IR"/>
        </w:rPr>
        <w:t>حسین</w:t>
      </w:r>
      <w:r w:rsidRPr="00B270BA">
        <w:rPr>
          <w:rFonts w:cs="B Nazanin"/>
          <w:sz w:val="28"/>
          <w:szCs w:val="28"/>
          <w:rtl/>
          <w:lang w:bidi="fa-IR"/>
        </w:rPr>
        <w:t>(</w:t>
      </w:r>
      <w:proofErr w:type="gramEnd"/>
      <w:r w:rsidRPr="00B270BA">
        <w:rPr>
          <w:rFonts w:cs="B Nazanin"/>
          <w:sz w:val="28"/>
          <w:szCs w:val="28"/>
          <w:rtl/>
          <w:lang w:bidi="fa-IR"/>
        </w:rPr>
        <w:t>).</w:t>
      </w:r>
      <w:r w:rsidRPr="00B270BA">
        <w:rPr>
          <w:rFonts w:cs="B Nazanin" w:hint="cs"/>
          <w:sz w:val="28"/>
          <w:szCs w:val="28"/>
          <w:rtl/>
          <w:lang w:bidi="fa-IR"/>
        </w:rPr>
        <w:t>تفسیر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المیزان</w:t>
      </w:r>
      <w:r w:rsidRPr="00B270BA">
        <w:rPr>
          <w:rFonts w:cs="B Nazanin"/>
          <w:sz w:val="28"/>
          <w:szCs w:val="28"/>
          <w:rtl/>
          <w:lang w:bidi="fa-IR"/>
        </w:rPr>
        <w:t xml:space="preserve">. </w:t>
      </w:r>
      <w:r w:rsidRPr="00B270BA">
        <w:rPr>
          <w:rFonts w:cs="B Nazanin" w:hint="cs"/>
          <w:sz w:val="28"/>
          <w:szCs w:val="28"/>
          <w:rtl/>
          <w:lang w:bidi="fa-IR"/>
        </w:rPr>
        <w:t>قم</w:t>
      </w:r>
      <w:r w:rsidRPr="00B270BA">
        <w:rPr>
          <w:rFonts w:cs="B Nazanin"/>
          <w:sz w:val="28"/>
          <w:szCs w:val="28"/>
          <w:rtl/>
          <w:lang w:bidi="fa-IR"/>
        </w:rPr>
        <w:t xml:space="preserve">: </w:t>
      </w:r>
      <w:r w:rsidRPr="00B270BA">
        <w:rPr>
          <w:rFonts w:cs="B Nazanin" w:hint="cs"/>
          <w:sz w:val="28"/>
          <w:szCs w:val="28"/>
          <w:rtl/>
          <w:lang w:bidi="fa-IR"/>
        </w:rPr>
        <w:t>دفتر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انتشارات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اسلامی</w:t>
      </w:r>
      <w:r w:rsidRPr="00B270BA">
        <w:rPr>
          <w:rFonts w:cs="B Nazanin"/>
          <w:sz w:val="28"/>
          <w:szCs w:val="28"/>
          <w:lang w:bidi="fa-IR"/>
        </w:rPr>
        <w:t>.</w:t>
      </w:r>
    </w:p>
    <w:p w:rsidR="00B270BA" w:rsidRPr="00B270BA" w:rsidRDefault="00B270BA" w:rsidP="00B270BA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  <w:rtl/>
          <w:lang w:bidi="fa-IR"/>
        </w:rPr>
      </w:pPr>
      <w:r w:rsidRPr="00B270BA">
        <w:rPr>
          <w:rFonts w:cs="B Nazanin" w:hint="eastAsia"/>
          <w:sz w:val="28"/>
          <w:szCs w:val="28"/>
          <w:lang w:bidi="fa-IR"/>
        </w:rPr>
        <w:t>•</w:t>
      </w:r>
      <w:r w:rsidRPr="00B270BA">
        <w:rPr>
          <w:rFonts w:cs="B Nazanin"/>
          <w:sz w:val="28"/>
          <w:szCs w:val="28"/>
          <w:lang w:bidi="fa-IR"/>
        </w:rPr>
        <w:tab/>
      </w:r>
      <w:r w:rsidRPr="00B270BA">
        <w:rPr>
          <w:rFonts w:cs="B Nazanin" w:hint="cs"/>
          <w:sz w:val="28"/>
          <w:szCs w:val="28"/>
          <w:rtl/>
          <w:lang w:bidi="fa-IR"/>
        </w:rPr>
        <w:t>سبحانی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جعفر</w:t>
      </w:r>
      <w:r w:rsidRPr="00B270BA">
        <w:rPr>
          <w:rFonts w:cs="B Nazanin"/>
          <w:sz w:val="28"/>
          <w:szCs w:val="28"/>
          <w:rtl/>
          <w:lang w:bidi="fa-IR"/>
        </w:rPr>
        <w:t xml:space="preserve"> _1387). </w:t>
      </w:r>
      <w:r w:rsidRPr="00B270BA">
        <w:rPr>
          <w:rFonts w:cs="B Nazanin" w:hint="cs"/>
          <w:sz w:val="28"/>
          <w:szCs w:val="28"/>
          <w:rtl/>
          <w:lang w:bidi="fa-IR"/>
        </w:rPr>
        <w:t>تفسیر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سوره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لقمان</w:t>
      </w:r>
      <w:r w:rsidRPr="00B270BA">
        <w:rPr>
          <w:rFonts w:cs="B Nazanin"/>
          <w:sz w:val="28"/>
          <w:szCs w:val="28"/>
          <w:rtl/>
          <w:lang w:bidi="fa-IR"/>
        </w:rPr>
        <w:t xml:space="preserve">. </w:t>
      </w:r>
      <w:r w:rsidRPr="00B270BA">
        <w:rPr>
          <w:rFonts w:cs="B Nazanin" w:hint="cs"/>
          <w:sz w:val="28"/>
          <w:szCs w:val="28"/>
          <w:rtl/>
          <w:lang w:bidi="fa-IR"/>
        </w:rPr>
        <w:t>قم</w:t>
      </w:r>
      <w:r w:rsidRPr="00B270BA">
        <w:rPr>
          <w:rFonts w:cs="B Nazanin"/>
          <w:sz w:val="28"/>
          <w:szCs w:val="28"/>
          <w:rtl/>
          <w:lang w:bidi="fa-IR"/>
        </w:rPr>
        <w:t xml:space="preserve">: </w:t>
      </w:r>
      <w:r w:rsidRPr="00B270BA">
        <w:rPr>
          <w:rFonts w:cs="B Nazanin" w:hint="cs"/>
          <w:sz w:val="28"/>
          <w:szCs w:val="28"/>
          <w:rtl/>
          <w:lang w:bidi="fa-IR"/>
        </w:rPr>
        <w:t>بوستان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کتاب</w:t>
      </w:r>
      <w:r w:rsidRPr="00B270BA">
        <w:rPr>
          <w:rFonts w:cs="B Nazanin"/>
          <w:sz w:val="28"/>
          <w:szCs w:val="28"/>
          <w:lang w:bidi="fa-IR"/>
        </w:rPr>
        <w:t>.</w:t>
      </w:r>
    </w:p>
    <w:p w:rsidR="00B270BA" w:rsidRPr="00B270BA" w:rsidRDefault="00B270BA" w:rsidP="00B270BA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  <w:rtl/>
          <w:lang w:bidi="fa-IR"/>
        </w:rPr>
      </w:pPr>
      <w:r w:rsidRPr="00B270BA">
        <w:rPr>
          <w:rFonts w:cs="B Nazanin" w:hint="eastAsia"/>
          <w:sz w:val="28"/>
          <w:szCs w:val="28"/>
          <w:lang w:bidi="fa-IR"/>
        </w:rPr>
        <w:t>•</w:t>
      </w:r>
      <w:r w:rsidRPr="00B270BA">
        <w:rPr>
          <w:rFonts w:cs="B Nazanin"/>
          <w:sz w:val="28"/>
          <w:szCs w:val="28"/>
          <w:lang w:bidi="fa-IR"/>
        </w:rPr>
        <w:tab/>
      </w:r>
      <w:r w:rsidRPr="00B270BA">
        <w:rPr>
          <w:rFonts w:cs="B Nazanin" w:hint="cs"/>
          <w:sz w:val="28"/>
          <w:szCs w:val="28"/>
          <w:rtl/>
          <w:lang w:bidi="fa-IR"/>
        </w:rPr>
        <w:t>اعرافی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علیرضا</w:t>
      </w:r>
      <w:r w:rsidRPr="00B270BA">
        <w:rPr>
          <w:rFonts w:cs="B Nazanin"/>
          <w:sz w:val="28"/>
          <w:szCs w:val="28"/>
          <w:rtl/>
          <w:lang w:bidi="fa-IR"/>
        </w:rPr>
        <w:t xml:space="preserve"> (1393). </w:t>
      </w:r>
      <w:r w:rsidRPr="00B270BA">
        <w:rPr>
          <w:rFonts w:cs="B Nazanin" w:hint="cs"/>
          <w:sz w:val="28"/>
          <w:szCs w:val="28"/>
          <w:rtl/>
          <w:lang w:bidi="fa-IR"/>
        </w:rPr>
        <w:t>درآمدی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بر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تفسیر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تربیتی</w:t>
      </w:r>
      <w:r w:rsidRPr="00B270BA">
        <w:rPr>
          <w:rFonts w:cs="B Nazanin"/>
          <w:sz w:val="28"/>
          <w:szCs w:val="28"/>
          <w:rtl/>
          <w:lang w:bidi="fa-IR"/>
        </w:rPr>
        <w:t xml:space="preserve">. </w:t>
      </w:r>
      <w:r w:rsidRPr="00B270BA">
        <w:rPr>
          <w:rFonts w:cs="B Nazanin" w:hint="cs"/>
          <w:sz w:val="28"/>
          <w:szCs w:val="28"/>
          <w:rtl/>
          <w:lang w:bidi="fa-IR"/>
        </w:rPr>
        <w:t>قم</w:t>
      </w:r>
      <w:r w:rsidRPr="00B270BA">
        <w:rPr>
          <w:rFonts w:cs="B Nazanin"/>
          <w:sz w:val="28"/>
          <w:szCs w:val="28"/>
          <w:rtl/>
          <w:lang w:bidi="fa-IR"/>
        </w:rPr>
        <w:t xml:space="preserve">: </w:t>
      </w:r>
      <w:r w:rsidRPr="00B270BA">
        <w:rPr>
          <w:rFonts w:cs="B Nazanin" w:hint="cs"/>
          <w:sz w:val="28"/>
          <w:szCs w:val="28"/>
          <w:rtl/>
          <w:lang w:bidi="fa-IR"/>
        </w:rPr>
        <w:t>موسسه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اشراق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و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عرفان</w:t>
      </w:r>
      <w:r w:rsidRPr="00B270BA">
        <w:rPr>
          <w:rFonts w:cs="B Nazanin"/>
          <w:sz w:val="28"/>
          <w:szCs w:val="28"/>
          <w:lang w:bidi="fa-IR"/>
        </w:rPr>
        <w:t>.</w:t>
      </w:r>
    </w:p>
    <w:p w:rsidR="00B270BA" w:rsidRPr="00AD230D" w:rsidRDefault="00B270BA" w:rsidP="00B270BA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  <w:rtl/>
          <w:lang w:bidi="fa-IR"/>
        </w:rPr>
      </w:pPr>
      <w:r w:rsidRPr="00B270BA">
        <w:rPr>
          <w:rFonts w:ascii="Sakkal Majalla" w:hAnsi="Sakkal Majalla" w:cs="Sakkal Majalla" w:hint="cs"/>
          <w:sz w:val="28"/>
          <w:szCs w:val="28"/>
          <w:rtl/>
          <w:lang w:bidi="fa-IR"/>
        </w:rPr>
        <w:t>•</w:t>
      </w:r>
      <w:r w:rsidRPr="00B270BA">
        <w:rPr>
          <w:rFonts w:cs="B Nazanin"/>
          <w:sz w:val="28"/>
          <w:szCs w:val="28"/>
          <w:rtl/>
          <w:lang w:bidi="fa-IR"/>
        </w:rPr>
        <w:tab/>
      </w:r>
      <w:r w:rsidRPr="00B270BA">
        <w:rPr>
          <w:rFonts w:cs="B Nazanin" w:hint="cs"/>
          <w:sz w:val="28"/>
          <w:szCs w:val="28"/>
          <w:rtl/>
          <w:lang w:bidi="fa-IR"/>
        </w:rPr>
        <w:t>هاشمی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علی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آبادی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،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سید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احمد</w:t>
      </w:r>
      <w:r w:rsidRPr="00B270BA">
        <w:rPr>
          <w:rFonts w:cs="B Nazanin"/>
          <w:sz w:val="28"/>
          <w:szCs w:val="28"/>
          <w:rtl/>
          <w:lang w:bidi="fa-IR"/>
        </w:rPr>
        <w:t xml:space="preserve">(). </w:t>
      </w:r>
      <w:r w:rsidRPr="00B270BA">
        <w:rPr>
          <w:rFonts w:cs="B Nazanin" w:hint="cs"/>
          <w:sz w:val="28"/>
          <w:szCs w:val="28"/>
          <w:rtl/>
          <w:lang w:bidi="fa-IR"/>
        </w:rPr>
        <w:t>روش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شناسی</w:t>
      </w:r>
      <w:r w:rsidRPr="00B270BA">
        <w:rPr>
          <w:rFonts w:cs="B Nazanin"/>
          <w:sz w:val="28"/>
          <w:szCs w:val="28"/>
          <w:rtl/>
          <w:lang w:bidi="fa-IR"/>
        </w:rPr>
        <w:t xml:space="preserve"> ((</w:t>
      </w:r>
      <w:r w:rsidRPr="00B270BA">
        <w:rPr>
          <w:rFonts w:cs="B Nazanin" w:hint="cs"/>
          <w:sz w:val="28"/>
          <w:szCs w:val="28"/>
          <w:rtl/>
          <w:lang w:bidi="fa-IR"/>
        </w:rPr>
        <w:t>تفسیر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تربیتی</w:t>
      </w:r>
      <w:r w:rsidRPr="00B270BA">
        <w:rPr>
          <w:rFonts w:cs="B Nazanin"/>
          <w:sz w:val="28"/>
          <w:szCs w:val="28"/>
          <w:rtl/>
          <w:lang w:bidi="fa-IR"/>
        </w:rPr>
        <w:t xml:space="preserve">)). </w:t>
      </w:r>
      <w:r w:rsidRPr="00B270BA">
        <w:rPr>
          <w:rFonts w:cs="B Nazanin" w:hint="cs"/>
          <w:sz w:val="28"/>
          <w:szCs w:val="28"/>
          <w:rtl/>
          <w:lang w:bidi="fa-IR"/>
        </w:rPr>
        <w:t>نشریه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معارف</w:t>
      </w:r>
      <w:r w:rsidRPr="00B270BA">
        <w:rPr>
          <w:rFonts w:cs="B Nazanin"/>
          <w:sz w:val="28"/>
          <w:szCs w:val="28"/>
          <w:rtl/>
          <w:lang w:bidi="fa-IR"/>
        </w:rPr>
        <w:t xml:space="preserve"> 0 </w:t>
      </w:r>
      <w:r w:rsidRPr="00B270BA">
        <w:rPr>
          <w:rFonts w:cs="B Nazanin" w:hint="cs"/>
          <w:sz w:val="28"/>
          <w:szCs w:val="28"/>
          <w:rtl/>
          <w:lang w:bidi="fa-IR"/>
        </w:rPr>
        <w:t>قابل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دسترس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در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سایت</w:t>
      </w:r>
      <w:r w:rsidRPr="00B270BA">
        <w:rPr>
          <w:rFonts w:cs="B Nazanin"/>
          <w:sz w:val="28"/>
          <w:szCs w:val="28"/>
          <w:rtl/>
          <w:lang w:bidi="fa-IR"/>
        </w:rPr>
        <w:t xml:space="preserve"> </w:t>
      </w:r>
      <w:r w:rsidRPr="00B270BA">
        <w:rPr>
          <w:rFonts w:cs="B Nazanin" w:hint="cs"/>
          <w:sz w:val="28"/>
          <w:szCs w:val="28"/>
          <w:rtl/>
          <w:lang w:bidi="fa-IR"/>
        </w:rPr>
        <w:t>نشریه</w:t>
      </w:r>
      <w:r w:rsidRPr="00B270BA">
        <w:rPr>
          <w:rFonts w:cs="B Nazanin"/>
          <w:sz w:val="28"/>
          <w:szCs w:val="28"/>
          <w:rtl/>
          <w:lang w:bidi="fa-IR"/>
        </w:rPr>
        <w:t>).</w:t>
      </w:r>
      <w:bookmarkStart w:id="0" w:name="_GoBack"/>
      <w:bookmarkEnd w:id="0"/>
    </w:p>
    <w:sectPr w:rsidR="00B270BA" w:rsidRPr="00AD23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D0FC3"/>
    <w:multiLevelType w:val="hybridMultilevel"/>
    <w:tmpl w:val="D5966DC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D1D219B"/>
    <w:multiLevelType w:val="hybridMultilevel"/>
    <w:tmpl w:val="EB62B8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C2A89"/>
    <w:multiLevelType w:val="hybridMultilevel"/>
    <w:tmpl w:val="774ACA6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035CEE"/>
    <w:multiLevelType w:val="hybridMultilevel"/>
    <w:tmpl w:val="A0D489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966A1"/>
    <w:multiLevelType w:val="hybridMultilevel"/>
    <w:tmpl w:val="D2C450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833EAB"/>
    <w:multiLevelType w:val="hybridMultilevel"/>
    <w:tmpl w:val="25C42EFA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B57"/>
    <w:rsid w:val="00115B57"/>
    <w:rsid w:val="0017624E"/>
    <w:rsid w:val="002E2B73"/>
    <w:rsid w:val="00342705"/>
    <w:rsid w:val="00353568"/>
    <w:rsid w:val="004C1F18"/>
    <w:rsid w:val="00553ECA"/>
    <w:rsid w:val="00792FF3"/>
    <w:rsid w:val="00892747"/>
    <w:rsid w:val="00AD230D"/>
    <w:rsid w:val="00B270BA"/>
    <w:rsid w:val="00B729F2"/>
    <w:rsid w:val="00BF1F02"/>
    <w:rsid w:val="00D270F4"/>
    <w:rsid w:val="00DD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5ECD13A-BD16-4F47-8D7C-05D96F15B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2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7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051D1-E187-44A1-8B6B-8664C4875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usb</cp:lastModifiedBy>
  <cp:revision>9</cp:revision>
  <dcterms:created xsi:type="dcterms:W3CDTF">2018-11-22T16:29:00Z</dcterms:created>
  <dcterms:modified xsi:type="dcterms:W3CDTF">2018-11-28T06:24:00Z</dcterms:modified>
</cp:coreProperties>
</file>