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C9E" w:rsidRDefault="00354C9E" w:rsidP="00354C9E">
      <w:pPr>
        <w:pStyle w:val="ListParagraph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354C9E" w:rsidRPr="00225F92" w:rsidRDefault="00354C9E" w:rsidP="00354C9E">
      <w:pPr>
        <w:pStyle w:val="ListParagrap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225F92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نقد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و </w:t>
      </w:r>
      <w:r w:rsidRPr="00225F92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مکتب های ادبی ( ارشد )    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</w:t>
      </w:r>
      <w:bookmarkStart w:id="0" w:name="_GoBack"/>
      <w:bookmarkEnd w:id="0"/>
      <w:r w:rsidRPr="00225F92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 2 واحد</w:t>
      </w:r>
    </w:p>
    <w:p w:rsidR="00354C9E" w:rsidRPr="00225F92" w:rsidRDefault="00354C9E" w:rsidP="00354C9E">
      <w:pPr>
        <w:pStyle w:val="ListParagrap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جلسات: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یادآوری مباحث نقدی مقطع کارشناسی، جایگاه نقد در متون ادبی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تاریخچه نقد در عصر جاهلی و صدر اسلام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تاریخچه نقد در دوره بنی امیه و دوره عباسی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مناهج النقد، شرایط ناقد، ویژگی های شکلی و محتوایی قطعه ادبی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عناصر النقد، بررسی عنصر فکری در قطعات ادبی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بررسی عنصر عاطفه در قطعات ادبی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بررسی عنصر خیال و اسلوب در قطعات ادبی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نقد قطعات ادبی از شعر دوره های مختلف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  <w:rtl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نقد قطعاتی از نثر دوره های مختلف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مهمترین مکاتب ادبی ( الاتباعیه، الابداعیه، الواقعیه، الرمزیه) ویژگی های مکتب کلاسیک اروپا و الاتباعیه العربیه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رهبران مکتب کلاسیک عربی در دوره معاصر همراه با نمونه های شعری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مکتب رومانیک ( الابداعیه )، آشنایی با مدارس ادبی معروف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رهبران مدارس ادبی و نمونه هایی از شعر آنها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  <w:rtl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رهبران مدارس ادبی و نمونه هایی از شعر آنها ( ادامه )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مکتب الواقعیه، رهبران و نمونه هایی از شعر آن ها</w:t>
      </w:r>
    </w:p>
    <w:p w:rsidR="00354C9E" w:rsidRPr="00225F92" w:rsidRDefault="00354C9E" w:rsidP="00354C9E">
      <w:pPr>
        <w:pStyle w:val="ListParagraph"/>
        <w:numPr>
          <w:ilvl w:val="0"/>
          <w:numId w:val="1"/>
        </w:numPr>
        <w:rPr>
          <w:rFonts w:ascii="Traditional Arabic" w:hAnsi="Traditional Arabic" w:cs="Traditional Arabic"/>
          <w:sz w:val="24"/>
          <w:szCs w:val="24"/>
        </w:rPr>
      </w:pPr>
      <w:r w:rsidRPr="00225F92">
        <w:rPr>
          <w:rFonts w:ascii="Traditional Arabic" w:hAnsi="Traditional Arabic" w:cs="Traditional Arabic"/>
          <w:sz w:val="24"/>
          <w:szCs w:val="24"/>
          <w:rtl/>
        </w:rPr>
        <w:t>آشنایی با مکتب المرزیه، رهبران و نمونه هایی از شعر آن ها</w:t>
      </w:r>
    </w:p>
    <w:p w:rsidR="003065F9" w:rsidRDefault="003065F9"/>
    <w:sectPr w:rsidR="003065F9" w:rsidSect="000C78B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03247F"/>
    <w:multiLevelType w:val="hybridMultilevel"/>
    <w:tmpl w:val="C6F8C5C2"/>
    <w:lvl w:ilvl="0" w:tplc="72664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C9E"/>
    <w:rsid w:val="000C78B9"/>
    <w:rsid w:val="003065F9"/>
    <w:rsid w:val="0035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80884D4-C6DB-4B81-87E6-52BDCA2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</cp:revision>
  <dcterms:created xsi:type="dcterms:W3CDTF">2019-11-05T09:52:00Z</dcterms:created>
  <dcterms:modified xsi:type="dcterms:W3CDTF">2019-11-05T09:53:00Z</dcterms:modified>
</cp:coreProperties>
</file>