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6D" w:rsidRDefault="00B4247F" w:rsidP="00B4247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روشهای نوین در آنالیز دستگاهی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8046"/>
      </w:tblGrid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اول</w:t>
            </w:r>
          </w:p>
        </w:tc>
        <w:tc>
          <w:tcPr>
            <w:tcW w:w="8046" w:type="dxa"/>
          </w:tcPr>
          <w:p w:rsidR="00B4247F" w:rsidRDefault="00B4247F" w:rsidP="00B4247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مقدمه ای بر روشهای نوین آنالیز دستگاهی</w:t>
            </w:r>
          </w:p>
          <w:p w:rsidR="00B4247F" w:rsidRDefault="00B4247F" w:rsidP="00B4247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دتکتورهای عمومی و ویژه</w:t>
            </w:r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دوم</w:t>
            </w:r>
          </w:p>
        </w:tc>
        <w:tc>
          <w:tcPr>
            <w:tcW w:w="8046" w:type="dxa"/>
          </w:tcPr>
          <w:p w:rsidR="00B4247F" w:rsidRDefault="00B4247F" w:rsidP="00B4247F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مقایسه روشهای </w:t>
            </w:r>
            <w:r>
              <w:rPr>
                <w:lang w:bidi="fa-IR"/>
              </w:rPr>
              <w:t>FT</w:t>
            </w:r>
            <w:r>
              <w:rPr>
                <w:rFonts w:hint="cs"/>
                <w:rtl/>
                <w:lang w:bidi="fa-IR"/>
              </w:rPr>
              <w:t xml:space="preserve"> با روشهای معمولی، پیشرفتهای اخیر در زمینه روشهای </w:t>
            </w:r>
            <w:r>
              <w:rPr>
                <w:lang w:bidi="fa-IR"/>
              </w:rPr>
              <w:t>FT</w:t>
            </w:r>
          </w:p>
          <w:p w:rsidR="00B4247F" w:rsidRDefault="00B4247F" w:rsidP="00B4247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مبانی طیف سنجی </w:t>
            </w:r>
            <w:r>
              <w:rPr>
                <w:lang w:bidi="fa-IR"/>
              </w:rPr>
              <w:t>FT-</w:t>
            </w:r>
            <w:proofErr w:type="spellStart"/>
            <w:r>
              <w:rPr>
                <w:lang w:bidi="fa-IR"/>
              </w:rPr>
              <w:t>IR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سوم</w:t>
            </w:r>
          </w:p>
        </w:tc>
        <w:tc>
          <w:tcPr>
            <w:tcW w:w="8046" w:type="dxa"/>
          </w:tcPr>
          <w:p w:rsidR="00B4247F" w:rsidRDefault="00B4247F" w:rsidP="00B4247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مبانی طیف سنجی </w:t>
            </w:r>
            <w:r>
              <w:rPr>
                <w:lang w:bidi="fa-IR"/>
              </w:rPr>
              <w:t>FT-</w:t>
            </w:r>
            <w:proofErr w:type="spellStart"/>
            <w:r>
              <w:rPr>
                <w:lang w:bidi="fa-IR"/>
              </w:rPr>
              <w:t>IR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براساس معادلات ریاضی</w:t>
            </w:r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چهارم</w:t>
            </w:r>
          </w:p>
        </w:tc>
        <w:tc>
          <w:tcPr>
            <w:tcW w:w="8046" w:type="dxa"/>
          </w:tcPr>
          <w:p w:rsidR="00B4247F" w:rsidRDefault="00B4247F" w:rsidP="00B4247F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مزایای روشهای </w:t>
            </w:r>
            <w:r>
              <w:rPr>
                <w:lang w:bidi="fa-IR"/>
              </w:rPr>
              <w:t>FT-</w:t>
            </w:r>
            <w:proofErr w:type="spellStart"/>
            <w:r>
              <w:rPr>
                <w:lang w:bidi="fa-IR"/>
              </w:rPr>
              <w:t>IR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نسبت به روش </w:t>
            </w:r>
            <w:proofErr w:type="spellStart"/>
            <w:r>
              <w:rPr>
                <w:lang w:bidi="fa-IR"/>
              </w:rPr>
              <w:t>IR</w:t>
            </w:r>
            <w:proofErr w:type="spellEnd"/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پنجم</w:t>
            </w:r>
          </w:p>
        </w:tc>
        <w:tc>
          <w:tcPr>
            <w:tcW w:w="8046" w:type="dxa"/>
          </w:tcPr>
          <w:p w:rsidR="00B4247F" w:rsidRDefault="00B4247F" w:rsidP="00B4247F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دستگاهوری سیستم </w:t>
            </w:r>
            <w:r>
              <w:rPr>
                <w:lang w:bidi="fa-IR"/>
              </w:rPr>
              <w:t>FT-</w:t>
            </w:r>
            <w:proofErr w:type="spellStart"/>
            <w:r>
              <w:rPr>
                <w:lang w:bidi="fa-IR"/>
              </w:rPr>
              <w:t>IR</w:t>
            </w:r>
            <w:proofErr w:type="spellEnd"/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ششم</w:t>
            </w:r>
          </w:p>
        </w:tc>
        <w:tc>
          <w:tcPr>
            <w:tcW w:w="8046" w:type="dxa"/>
          </w:tcPr>
          <w:p w:rsidR="00B4247F" w:rsidRDefault="00D04012" w:rsidP="00B4247F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مبانی کوپلینگ دستگاه </w:t>
            </w:r>
            <w:r>
              <w:rPr>
                <w:lang w:bidi="fa-IR"/>
              </w:rPr>
              <w:t>FI-</w:t>
            </w:r>
            <w:proofErr w:type="spellStart"/>
            <w:r>
              <w:rPr>
                <w:lang w:bidi="fa-IR"/>
              </w:rPr>
              <w:t>IR</w:t>
            </w:r>
            <w:proofErr w:type="spellEnd"/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با روشهای کروماتوگرافی گازی و کروماتوگرافی مایعی</w:t>
            </w:r>
          </w:p>
          <w:p w:rsidR="00D04012" w:rsidRDefault="00D04012" w:rsidP="00D04012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روشهای پیوسته و حذف حلال</w:t>
            </w:r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هفتم</w:t>
            </w:r>
          </w:p>
        </w:tc>
        <w:tc>
          <w:tcPr>
            <w:tcW w:w="8046" w:type="dxa"/>
          </w:tcPr>
          <w:p w:rsidR="00B4247F" w:rsidRDefault="00D04012" w:rsidP="00D04012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مبانی کوپلینگ دستگاه </w:t>
            </w:r>
            <w:r>
              <w:rPr>
                <w:lang w:bidi="fa-IR"/>
              </w:rPr>
              <w:t>FI-</w:t>
            </w:r>
            <w:proofErr w:type="spellStart"/>
            <w:r>
              <w:rPr>
                <w:lang w:bidi="fa-IR"/>
              </w:rPr>
              <w:t>IR</w:t>
            </w:r>
            <w:proofErr w:type="spellEnd"/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GC/</w:t>
            </w:r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هشتم</w:t>
            </w:r>
          </w:p>
        </w:tc>
        <w:tc>
          <w:tcPr>
            <w:tcW w:w="8046" w:type="dxa"/>
          </w:tcPr>
          <w:p w:rsidR="00B4247F" w:rsidRDefault="00D04012" w:rsidP="00D04012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مبانی کوپلینگ دستگاه </w:t>
            </w:r>
            <w:r>
              <w:rPr>
                <w:lang w:bidi="fa-IR"/>
              </w:rPr>
              <w:t>FI-</w:t>
            </w:r>
            <w:proofErr w:type="spellStart"/>
            <w:r>
              <w:rPr>
                <w:lang w:bidi="fa-IR"/>
              </w:rPr>
              <w:t>IR</w:t>
            </w:r>
            <w:proofErr w:type="spellEnd"/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HPLC</w:t>
            </w:r>
            <w:proofErr w:type="spellEnd"/>
            <w:r>
              <w:rPr>
                <w:lang w:bidi="fa-IR"/>
              </w:rPr>
              <w:t>/</w:t>
            </w:r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نهم</w:t>
            </w:r>
          </w:p>
        </w:tc>
        <w:tc>
          <w:tcPr>
            <w:tcW w:w="8046" w:type="dxa"/>
          </w:tcPr>
          <w:p w:rsidR="00B4247F" w:rsidRDefault="00D04012" w:rsidP="00B4247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روش اسپکتروسکپی جرمی</w:t>
            </w:r>
            <w:r>
              <w:rPr>
                <w:lang w:bidi="fa-IR"/>
              </w:rPr>
              <w:t xml:space="preserve">  (MS)</w:t>
            </w:r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دهم</w:t>
            </w:r>
          </w:p>
        </w:tc>
        <w:tc>
          <w:tcPr>
            <w:tcW w:w="8046" w:type="dxa"/>
          </w:tcPr>
          <w:p w:rsidR="00B4247F" w:rsidRDefault="00D04012" w:rsidP="00B4247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دستگاهوری، انواع روشهای ورود نمونه</w:t>
            </w:r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یازدهم</w:t>
            </w:r>
          </w:p>
        </w:tc>
        <w:tc>
          <w:tcPr>
            <w:tcW w:w="8046" w:type="dxa"/>
          </w:tcPr>
          <w:p w:rsidR="00B4247F" w:rsidRDefault="00D04012" w:rsidP="00B4247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روشهای تولید یون برای مولکولهای آلی پایدار حرارتی و ناپایدار حرارتی</w:t>
            </w:r>
            <w:r w:rsidR="002A512B">
              <w:rPr>
                <w:rFonts w:hint="cs"/>
                <w:rtl/>
                <w:lang w:bidi="fa-IR"/>
              </w:rPr>
              <w:t xml:space="preserve"> و عناصر</w:t>
            </w:r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دوازدهم</w:t>
            </w:r>
          </w:p>
        </w:tc>
        <w:tc>
          <w:tcPr>
            <w:tcW w:w="8046" w:type="dxa"/>
          </w:tcPr>
          <w:p w:rsidR="00B4247F" w:rsidRDefault="00D04012" w:rsidP="00B4247F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انواع تجزیه کننده یونی، استاتیک و دینامیکی و </w:t>
            </w:r>
            <w:r>
              <w:rPr>
                <w:lang w:bidi="fa-IR"/>
              </w:rPr>
              <w:t>FT-MS</w:t>
            </w:r>
          </w:p>
        </w:tc>
      </w:tr>
      <w:tr w:rsidR="00D04012" w:rsidTr="00B4247F">
        <w:tc>
          <w:tcPr>
            <w:tcW w:w="1530" w:type="dxa"/>
          </w:tcPr>
          <w:p w:rsidR="00D04012" w:rsidRDefault="00D04012" w:rsidP="00B4247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سیزدهم</w:t>
            </w:r>
          </w:p>
        </w:tc>
        <w:tc>
          <w:tcPr>
            <w:tcW w:w="8046" w:type="dxa"/>
          </w:tcPr>
          <w:p w:rsidR="00D04012" w:rsidRPr="00A81FAD" w:rsidRDefault="00D04012" w:rsidP="00D04012">
            <w:pPr>
              <w:bidi/>
            </w:pPr>
            <w:r>
              <w:rPr>
                <w:rFonts w:hint="cs"/>
                <w:rtl/>
                <w:lang w:bidi="fa-IR"/>
              </w:rPr>
              <w:t>مبانی کوپلینگ دستگاه</w:t>
            </w:r>
            <w:r>
              <w:rPr>
                <w:lang w:bidi="fa-IR"/>
              </w:rPr>
              <w:t xml:space="preserve"> GC/MS</w:t>
            </w:r>
            <w:r>
              <w:rPr>
                <w:rFonts w:hint="cs"/>
                <w:rtl/>
                <w:lang w:bidi="fa-IR"/>
              </w:rPr>
              <w:t xml:space="preserve">، </w:t>
            </w:r>
            <w:proofErr w:type="spellStart"/>
            <w:r>
              <w:rPr>
                <w:lang w:bidi="fa-IR"/>
              </w:rPr>
              <w:t>HPLC</w:t>
            </w:r>
            <w:proofErr w:type="spellEnd"/>
            <w:r>
              <w:rPr>
                <w:lang w:bidi="fa-IR"/>
              </w:rPr>
              <w:t>/MS</w:t>
            </w:r>
            <w:r w:rsidR="002A512B">
              <w:rPr>
                <w:rFonts w:hint="cs"/>
                <w:rtl/>
                <w:lang w:bidi="fa-IR"/>
              </w:rPr>
              <w:t xml:space="preserve"> و </w:t>
            </w:r>
            <w:proofErr w:type="spellStart"/>
            <w:r w:rsidR="002A512B">
              <w:rPr>
                <w:lang w:bidi="fa-IR"/>
              </w:rPr>
              <w:t>ICP</w:t>
            </w:r>
            <w:proofErr w:type="spellEnd"/>
            <w:r w:rsidR="002A512B">
              <w:rPr>
                <w:lang w:bidi="fa-IR"/>
              </w:rPr>
              <w:t>-MS</w:t>
            </w:r>
          </w:p>
        </w:tc>
      </w:tr>
      <w:tr w:rsidR="00D04012" w:rsidTr="00B4247F">
        <w:tc>
          <w:tcPr>
            <w:tcW w:w="1530" w:type="dxa"/>
          </w:tcPr>
          <w:p w:rsidR="00D04012" w:rsidRDefault="00D04012" w:rsidP="00B4247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چهاردهم</w:t>
            </w:r>
          </w:p>
        </w:tc>
        <w:tc>
          <w:tcPr>
            <w:tcW w:w="8046" w:type="dxa"/>
          </w:tcPr>
          <w:p w:rsidR="00D04012" w:rsidRDefault="00D04012" w:rsidP="00D04012">
            <w:pPr>
              <w:bidi/>
            </w:pPr>
            <w:r>
              <w:rPr>
                <w:rFonts w:hint="cs"/>
                <w:rtl/>
              </w:rPr>
              <w:t xml:space="preserve">الکتروفورز مویینه ای و کوپلینگ </w:t>
            </w:r>
            <w:r w:rsidR="002A512B">
              <w:rPr>
                <w:rFonts w:hint="cs"/>
                <w:rtl/>
                <w:lang w:bidi="fa-IR"/>
              </w:rPr>
              <w:t xml:space="preserve">آن </w:t>
            </w:r>
            <w:r>
              <w:rPr>
                <w:rFonts w:hint="cs"/>
                <w:rtl/>
              </w:rPr>
              <w:t>با دستگاههای اسپکتروسکپی</w:t>
            </w:r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پانزدهم </w:t>
            </w:r>
          </w:p>
        </w:tc>
        <w:tc>
          <w:tcPr>
            <w:tcW w:w="8046" w:type="dxa"/>
          </w:tcPr>
          <w:p w:rsidR="00B4247F" w:rsidRDefault="00D04012" w:rsidP="00B4247F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اسپکتروسکپی </w:t>
            </w:r>
            <w:proofErr w:type="spellStart"/>
            <w:r>
              <w:rPr>
                <w:lang w:bidi="fa-IR"/>
              </w:rPr>
              <w:t>NMR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 xml:space="preserve"> FT-</w:t>
            </w:r>
            <w:proofErr w:type="spellStart"/>
            <w:r>
              <w:rPr>
                <w:lang w:bidi="fa-IR"/>
              </w:rPr>
              <w:t>NMR</w:t>
            </w:r>
            <w:proofErr w:type="spellEnd"/>
          </w:p>
        </w:tc>
      </w:tr>
      <w:tr w:rsidR="00B4247F" w:rsidTr="00B4247F">
        <w:tc>
          <w:tcPr>
            <w:tcW w:w="1530" w:type="dxa"/>
          </w:tcPr>
          <w:p w:rsidR="00B4247F" w:rsidRDefault="00B4247F" w:rsidP="00B4247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شانزدهم</w:t>
            </w:r>
          </w:p>
        </w:tc>
        <w:tc>
          <w:tcPr>
            <w:tcW w:w="8046" w:type="dxa"/>
          </w:tcPr>
          <w:p w:rsidR="00B4247F" w:rsidRDefault="00D04012" w:rsidP="00D04012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کوپلینگ دستگاه</w:t>
            </w:r>
            <w:r>
              <w:rPr>
                <w:lang w:bidi="fa-IR"/>
              </w:rPr>
              <w:t xml:space="preserve">  </w:t>
            </w:r>
            <w:proofErr w:type="spellStart"/>
            <w:r>
              <w:rPr>
                <w:lang w:bidi="fa-IR"/>
              </w:rPr>
              <w:t>HPLC</w:t>
            </w:r>
            <w:proofErr w:type="spellEnd"/>
            <w:r>
              <w:rPr>
                <w:lang w:bidi="fa-IR"/>
              </w:rPr>
              <w:t>/FT-</w:t>
            </w:r>
            <w:proofErr w:type="spellStart"/>
            <w:r>
              <w:rPr>
                <w:lang w:bidi="fa-IR"/>
              </w:rPr>
              <w:t>NMR</w:t>
            </w:r>
            <w:proofErr w:type="spellEnd"/>
          </w:p>
        </w:tc>
      </w:tr>
    </w:tbl>
    <w:p w:rsidR="00B4247F" w:rsidRDefault="00B4247F" w:rsidP="002A512B">
      <w:pPr>
        <w:bidi/>
        <w:jc w:val="both"/>
        <w:rPr>
          <w:rtl/>
          <w:lang w:bidi="fa-IR"/>
        </w:rPr>
      </w:pPr>
      <w:bookmarkStart w:id="0" w:name="_GoBack"/>
      <w:bookmarkEnd w:id="0"/>
    </w:p>
    <w:sectPr w:rsidR="00B42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7F"/>
    <w:rsid w:val="0000666D"/>
    <w:rsid w:val="002A512B"/>
    <w:rsid w:val="004731D9"/>
    <w:rsid w:val="00B4247F"/>
    <w:rsid w:val="00D04012"/>
    <w:rsid w:val="00E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Meissam Noroozifar</dc:creator>
  <cp:lastModifiedBy>Meissam Noroozifar</cp:lastModifiedBy>
  <cp:revision>3</cp:revision>
  <dcterms:created xsi:type="dcterms:W3CDTF">2018-11-23T12:55:00Z</dcterms:created>
  <dcterms:modified xsi:type="dcterms:W3CDTF">2018-11-23T14:43:00Z</dcterms:modified>
</cp:coreProperties>
</file>