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9F2AAD" w:rsidRPr="000A2012" w:rsidTr="00F51D34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3524"/>
              <w:gridCol w:w="3308"/>
            </w:tblGrid>
            <w:tr w:rsidR="009F2AAD" w:rsidRPr="000A2012" w:rsidTr="00F51D34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دانشگاه سيستان و بلوچستان</w:t>
                  </w:r>
                </w:p>
              </w:tc>
              <w:tc>
                <w:tcPr>
                  <w:tcW w:w="352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فرم طرح درس كارشناسي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Course Plan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شماره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۱۶۱۲۰۹۴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۰۱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تئوري</w:t>
                  </w:r>
                  <w:r w:rsidR="00AC7126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ـعملی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دانشکده: هنر و معماري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گروه آموزشي: نقاشي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AC7126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روش تحقیق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استاد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بزرگمهر عباس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851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7176"/>
            </w:tblGrid>
            <w:tr w:rsidR="009F2AAD" w:rsidRPr="000A2012" w:rsidTr="00F51D34">
              <w:trPr>
                <w:trHeight w:val="462"/>
              </w:trPr>
              <w:tc>
                <w:tcPr>
                  <w:tcW w:w="1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هدف از ارائه درس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شناخت اصول و مبانی روش تحقیق و تمرین کلیات تحقیق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721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736"/>
            </w:tblGrid>
            <w:tr w:rsidR="009F2AAD" w:rsidRPr="000A2012" w:rsidTr="00F51D34">
              <w:trPr>
                <w:trHeight w:val="249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نحوه ارزيابي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4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پايان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4</w:t>
                  </w:r>
                </w:p>
              </w:tc>
            </w:tr>
            <w:tr w:rsidR="009F2AAD" w:rsidRPr="000A2012" w:rsidTr="00F51D34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آزمون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(QUIZ)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-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تمرين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10</w:t>
                  </w:r>
                </w:p>
              </w:tc>
            </w:tr>
            <w:tr w:rsidR="009F2AAD" w:rsidRPr="000A2012" w:rsidTr="00F51D34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پروژه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2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37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96"/>
              <w:gridCol w:w="4678"/>
            </w:tblGrid>
            <w:tr w:rsidR="009F2AAD" w:rsidRPr="000A2012" w:rsidTr="00AC7126">
              <w:trPr>
                <w:trHeight w:val="258"/>
              </w:trPr>
              <w:tc>
                <w:tcPr>
                  <w:tcW w:w="119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منابع و مراجع درس</w:t>
                  </w:r>
                </w:p>
              </w:tc>
              <w:tc>
                <w:tcPr>
                  <w:tcW w:w="7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روش تحقیق/مورژ،کلارس آدولف</w:t>
                  </w:r>
                </w:p>
              </w:tc>
            </w:tr>
            <w:tr w:rsidR="009F2AAD" w:rsidRPr="000A2012" w:rsidTr="00AC7126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مقدمه ای بر روش تحقیق در علوم اجتماعی/نبوی بهروز</w:t>
                  </w:r>
                </w:p>
              </w:tc>
            </w:tr>
            <w:tr w:rsidR="009F2AAD" w:rsidRPr="000A2012" w:rsidTr="00AC7126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روش تحقیق /غلامرضا خاکی</w:t>
                  </w:r>
                </w:p>
              </w:tc>
            </w:tr>
            <w:tr w:rsidR="009F2AAD" w:rsidRPr="000A2012" w:rsidTr="00AC7126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راهنمای تحقیق و نگارش در هنر/سیلوان،بارنت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877"/>
            </w:tblGrid>
            <w:tr w:rsidR="009F2AAD" w:rsidRPr="000A2012" w:rsidTr="00F51D34"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سرفصل مطالب و زمانبدي ارائه درس_نيمسال دوم سال تحصيلي ۱۴۰۳-۱۴۰۲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جلسه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عنوان جلسات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F6672A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اول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E90FAB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0FAB">
                    <w:rPr>
                      <w:sz w:val="16"/>
                      <w:szCs w:val="16"/>
                      <w:rtl/>
                    </w:rPr>
                    <w:t xml:space="preserve">آشنایی با کلیات روش تحقیق – تعریف روش تحقیق – ارکان روش تحقیق – اجزای روش تحقیق – عنوان در روش تحقیق </w:t>
                  </w:r>
                  <w:r w:rsidRPr="00E90FAB">
                    <w:rPr>
                      <w:sz w:val="16"/>
                      <w:szCs w:val="16"/>
                    </w:rPr>
                    <w:t xml:space="preserve">– </w:t>
                  </w:r>
                  <w:r w:rsidRPr="00E90FAB">
                    <w:rPr>
                      <w:sz w:val="16"/>
                      <w:szCs w:val="16"/>
                      <w:rtl/>
                    </w:rPr>
                    <w:t>ویژگیهای عنوان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فرایند اجرایی و فصل بندی تحقیق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سوم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t>-</w:t>
                  </w:r>
                  <w:r>
                    <w:rPr>
                      <w:rtl/>
                    </w:rPr>
                    <w:t>کلیات تحقیق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</w:rPr>
                  </w:pPr>
                  <w:r>
                    <w:t>-</w:t>
                  </w:r>
                  <w:r>
                    <w:rPr>
                      <w:rtl/>
                    </w:rPr>
                    <w:t>مسئله یابی در تحقیق – ویژگیهای مسئله تحقیق – توصیه هایی برای انتخاب موضوعی و مساله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پنجم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بیان مسئله در پژوهش – ارکان بیان مسئله – شرایط و معیارها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ششم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پرسش تحقیق – آشنایی با انواع پرسش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هفتم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نقش فرضیه در تحقیق – ویژگیهای فرضیه – انواع فرضیه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هشتم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ضرورت و اهمیت در پژوهش – نتایج حاصل از پژوهش در تحقیق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آشنایی با اهداف پژوهش – ویژگیهای هدف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ادبیات و پیشینه تحقیق – ضرورت پیشینه یابی و پیشینه کاوی – فرایند پیشینه یابی – اهداف پیشینه یابی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یازدهم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AC7126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قلمرو مکانی و جامعه آماری پژوهش – اهمیت جامعه آماری در پژوهش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دوازدهم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E90FAB" w:rsidRDefault="00E90FAB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</w:rPr>
                  </w:pPr>
                  <w:r w:rsidRPr="00E90FAB">
                    <w:rPr>
                      <w:sz w:val="18"/>
                      <w:szCs w:val="18"/>
                      <w:rtl/>
                    </w:rPr>
                    <w:t>چارچوب نظری پژوهش – اهمیت و کارکردهای چارچوب نظری – ویژگیهای چارچوب نظری – اجزای چارچوب نظری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سیزدهم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E90FAB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متغیرها و شرح مفاهیم پژوهش – انواع تعاریف واژه ها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E90FAB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روش تجزیه و تحلیل داده ها – شیوه گردآوری داده ها – انواع شیوه ها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پانزدهم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E90FAB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روش شناسی تحقیق – اجزای روش شناسی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شانزدهم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E90FAB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نتیجه گیری و آشنایی با روش چاپ مقاله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2AAD" w:rsidRPr="000A2012" w:rsidRDefault="009F2AAD" w:rsidP="009F2AAD">
      <w:pPr>
        <w:shd w:val="clear" w:color="auto" w:fill="F9F8F4"/>
        <w:spacing w:after="0" w:line="240" w:lineRule="auto"/>
        <w:jc w:val="lowKashida"/>
        <w:rPr>
          <w:rFonts w:ascii="Golestan traffic" w:eastAsia="Times New Roman" w:hAnsi="Golestan traffic" w:cs="Times New Roman"/>
          <w:vanish/>
          <w:color w:val="000000"/>
          <w:sz w:val="27"/>
          <w:szCs w:val="27"/>
        </w:rPr>
      </w:pPr>
    </w:p>
    <w:tbl>
      <w:tblPr>
        <w:tblW w:w="5000" w:type="pct"/>
        <w:jc w:val="righ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6"/>
        <w:gridCol w:w="2899"/>
        <w:gridCol w:w="1681"/>
      </w:tblGrid>
      <w:tr w:rsidR="009F2AAD" w:rsidRPr="000A2012" w:rsidTr="00F51D34">
        <w:trPr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2AAD" w:rsidRPr="000A2012" w:rsidTr="00F51D34">
        <w:trPr>
          <w:trHeight w:val="750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امضاء استاد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90FAB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E90FAB">
              <w:rPr>
                <w:rFonts w:ascii="Times New Roman" w:eastAsia="Times New Roman" w:hAnsi="Times New Roman" w:cs="Times New Roma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680530" cy="603849"/>
                  <wp:effectExtent l="0" t="0" r="5715" b="6350"/>
                  <wp:docPr id="1" name="Picture 1" descr="C:\Users\Novin Pendar\Desktop\بزرگمه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بزرگمه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97" cy="60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امضاء مدير گروه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</w:tbl>
    <w:p w:rsidR="00DB277E" w:rsidRDefault="00DB277E">
      <w:bookmarkStart w:id="0" w:name="_GoBack"/>
      <w:bookmarkEnd w:id="0"/>
    </w:p>
    <w:sectPr w:rsidR="00DB277E" w:rsidSect="004D4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lestan traffic">
    <w:altName w:val="Times New Roman"/>
    <w:panose1 w:val="00000000000000000000"/>
    <w:charset w:val="00"/>
    <w:family w:val="roman"/>
    <w:notTrueType/>
    <w:pitch w:val="default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AD"/>
    <w:rsid w:val="004D4645"/>
    <w:rsid w:val="009F2AAD"/>
    <w:rsid w:val="00AC7126"/>
    <w:rsid w:val="00DB277E"/>
    <w:rsid w:val="00E90FAB"/>
    <w:rsid w:val="00F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2</cp:revision>
  <dcterms:created xsi:type="dcterms:W3CDTF">2024-03-10T20:44:00Z</dcterms:created>
  <dcterms:modified xsi:type="dcterms:W3CDTF">2024-03-10T20:44:00Z</dcterms:modified>
</cp:coreProperties>
</file>