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961" w:rsidRDefault="00D36961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A5DBD" w:rsidRDefault="001F3DF8" w:rsidP="00FE6095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Module title: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="00FE6095">
        <w:rPr>
          <w:rFonts w:asciiTheme="majorBidi" w:hAnsiTheme="majorBidi" w:cstheme="majorBidi"/>
          <w:sz w:val="32"/>
          <w:szCs w:val="32"/>
        </w:rPr>
        <w:t>Category</w:t>
      </w:r>
      <w:r>
        <w:rPr>
          <w:rFonts w:asciiTheme="majorBidi" w:hAnsiTheme="majorBidi" w:cstheme="majorBidi"/>
          <w:sz w:val="32"/>
          <w:szCs w:val="32"/>
        </w:rPr>
        <w:t xml:space="preserve"> Theory I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dule Code: </w:t>
      </w:r>
      <w:r w:rsidR="0041038B">
        <w:rPr>
          <w:rFonts w:asciiTheme="majorBidi" w:hAnsiTheme="majorBidi" w:cstheme="majorBidi"/>
          <w:sz w:val="32"/>
          <w:szCs w:val="32"/>
        </w:rPr>
        <w:t>22-14-219</w:t>
      </w:r>
      <w:r w:rsidRPr="001F3DF8">
        <w:rPr>
          <w:rFonts w:asciiTheme="majorBidi" w:hAnsiTheme="majorBidi" w:cstheme="majorBidi"/>
          <w:sz w:val="32"/>
          <w:szCs w:val="32"/>
        </w:rPr>
        <w:t>-01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Module Credit:</w:t>
      </w:r>
      <w:r>
        <w:rPr>
          <w:rFonts w:asciiTheme="majorBidi" w:hAnsiTheme="majorBidi" w:cstheme="majorBidi"/>
          <w:sz w:val="32"/>
          <w:szCs w:val="32"/>
        </w:rPr>
        <w:t xml:space="preserve"> 4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Lecturer:</w:t>
      </w:r>
      <w:r>
        <w:rPr>
          <w:rFonts w:asciiTheme="majorBidi" w:hAnsiTheme="majorBidi" w:cstheme="majorBidi"/>
          <w:sz w:val="32"/>
          <w:szCs w:val="32"/>
        </w:rPr>
        <w:t xml:space="preserve"> Dr. P. </w:t>
      </w:r>
      <w:proofErr w:type="spellStart"/>
      <w:r>
        <w:rPr>
          <w:rFonts w:asciiTheme="majorBidi" w:hAnsiTheme="majorBidi" w:cstheme="majorBidi"/>
          <w:sz w:val="32"/>
          <w:szCs w:val="32"/>
        </w:rPr>
        <w:t>Rezaei</w:t>
      </w:r>
      <w:proofErr w:type="spellEnd"/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hyperlink r:id="rId4" w:history="1">
        <w:r w:rsidRPr="00960C46">
          <w:rPr>
            <w:rStyle w:val="Hyperlink"/>
            <w:rFonts w:asciiTheme="majorBidi" w:hAnsiTheme="majorBidi" w:cstheme="majorBidi"/>
            <w:sz w:val="32"/>
            <w:szCs w:val="32"/>
          </w:rPr>
          <w:t>p_rezaei@math.usb.ac.ir</w:t>
        </w:r>
      </w:hyperlink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Lecturing time:</w:t>
      </w:r>
      <w:r w:rsidR="00303439">
        <w:rPr>
          <w:rFonts w:asciiTheme="majorBidi" w:hAnsiTheme="majorBidi" w:cstheme="majorBidi"/>
          <w:sz w:val="32"/>
          <w:szCs w:val="32"/>
        </w:rPr>
        <w:t xml:space="preserve"> Saturday(3 – 5) and Monday(3 – 5</w:t>
      </w:r>
      <w:bookmarkStart w:id="0" w:name="_GoBack"/>
      <w:bookmarkEnd w:id="0"/>
      <w:r>
        <w:rPr>
          <w:rFonts w:asciiTheme="majorBidi" w:hAnsiTheme="majorBidi" w:cstheme="majorBidi"/>
          <w:sz w:val="32"/>
          <w:szCs w:val="32"/>
        </w:rPr>
        <w:t>)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1F3DF8">
        <w:rPr>
          <w:rFonts w:asciiTheme="majorBidi" w:hAnsiTheme="majorBidi" w:cstheme="majorBidi"/>
          <w:b/>
          <w:bCs/>
          <w:sz w:val="32"/>
          <w:szCs w:val="32"/>
        </w:rPr>
        <w:t>Lecturing place:</w:t>
      </w:r>
      <w:r>
        <w:rPr>
          <w:rFonts w:asciiTheme="majorBidi" w:hAnsiTheme="majorBidi" w:cstheme="majorBidi"/>
          <w:sz w:val="32"/>
          <w:szCs w:val="32"/>
        </w:rPr>
        <w:t xml:space="preserve"> Faculty of mathematics</w:t>
      </w:r>
    </w:p>
    <w:p w:rsidR="001F3DF8" w:rsidRDefault="001F3DF8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Assessments:</w:t>
      </w:r>
      <w:r>
        <w:rPr>
          <w:rFonts w:asciiTheme="majorBidi" w:hAnsiTheme="majorBidi" w:cstheme="majorBidi"/>
          <w:sz w:val="32"/>
          <w:szCs w:val="32"/>
        </w:rPr>
        <w:t xml:space="preserve"> 40% mid-term exam</w:t>
      </w:r>
    </w:p>
    <w:p w:rsidR="00DA167F" w:rsidRDefault="00DA167F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sz w:val="32"/>
          <w:szCs w:val="32"/>
        </w:rPr>
        <w:t xml:space="preserve">                        60% final exam</w:t>
      </w:r>
    </w:p>
    <w:p w:rsidR="00DA167F" w:rsidRDefault="00DA167F" w:rsidP="00DA167F">
      <w:pPr>
        <w:rPr>
          <w:rFonts w:asciiTheme="majorBidi" w:hAnsiTheme="majorBidi" w:cstheme="majorBidi"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Reference:</w:t>
      </w:r>
      <w:r w:rsidR="0041038B">
        <w:rPr>
          <w:rFonts w:asciiTheme="majorBidi" w:hAnsiTheme="majorBidi" w:cstheme="majorBidi"/>
          <w:sz w:val="32"/>
          <w:szCs w:val="32"/>
        </w:rPr>
        <w:t xml:space="preserve"> Category</w:t>
      </w:r>
      <w:r>
        <w:rPr>
          <w:rFonts w:asciiTheme="majorBidi" w:hAnsiTheme="majorBidi" w:cstheme="majorBidi"/>
          <w:sz w:val="32"/>
          <w:szCs w:val="32"/>
        </w:rPr>
        <w:t xml:space="preserve"> Theory</w:t>
      </w:r>
    </w:p>
    <w:p w:rsidR="00DA167F" w:rsidRDefault="00DA167F" w:rsidP="0041038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</w:t>
      </w:r>
      <w:proofErr w:type="spellStart"/>
      <w:r w:rsidR="0041038B">
        <w:rPr>
          <w:rFonts w:asciiTheme="majorBidi" w:hAnsiTheme="majorBidi" w:cstheme="majorBidi"/>
          <w:sz w:val="32"/>
          <w:szCs w:val="32"/>
        </w:rPr>
        <w:t>Michsel</w:t>
      </w:r>
      <w:proofErr w:type="spellEnd"/>
      <w:r w:rsidR="0041038B">
        <w:rPr>
          <w:rFonts w:asciiTheme="majorBidi" w:hAnsiTheme="majorBidi" w:cstheme="majorBidi"/>
          <w:sz w:val="32"/>
          <w:szCs w:val="32"/>
        </w:rPr>
        <w:t xml:space="preserve"> A. </w:t>
      </w:r>
      <w:proofErr w:type="spellStart"/>
      <w:r w:rsidR="0041038B">
        <w:rPr>
          <w:rFonts w:asciiTheme="majorBidi" w:hAnsiTheme="majorBidi" w:cstheme="majorBidi"/>
          <w:sz w:val="32"/>
          <w:szCs w:val="32"/>
        </w:rPr>
        <w:t>Arbib</w:t>
      </w:r>
      <w:proofErr w:type="spellEnd"/>
    </w:p>
    <w:p w:rsidR="0041038B" w:rsidRDefault="0041038B" w:rsidP="0041038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</w:t>
      </w:r>
      <w:proofErr w:type="spellStart"/>
      <w:r>
        <w:rPr>
          <w:rFonts w:asciiTheme="majorBidi" w:hAnsiTheme="majorBidi" w:cstheme="majorBidi"/>
          <w:sz w:val="32"/>
          <w:szCs w:val="32"/>
        </w:rPr>
        <w:t>Emest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G. Manes</w:t>
      </w:r>
    </w:p>
    <w:p w:rsidR="00206BDC" w:rsidRDefault="00206BDC" w:rsidP="00DA167F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36961" w:rsidRDefault="00D36961" w:rsidP="00DA167F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A167F" w:rsidRDefault="00DA167F" w:rsidP="00DA167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A167F">
        <w:rPr>
          <w:rFonts w:asciiTheme="majorBidi" w:hAnsiTheme="majorBidi" w:cstheme="majorBidi"/>
          <w:b/>
          <w:bCs/>
          <w:sz w:val="32"/>
          <w:szCs w:val="32"/>
        </w:rPr>
        <w:t>Module Subject</w:t>
      </w:r>
      <w:r>
        <w:rPr>
          <w:rFonts w:asciiTheme="majorBidi" w:hAnsiTheme="majorBidi" w:cstheme="majorBidi"/>
          <w:b/>
          <w:bCs/>
          <w:sz w:val="32"/>
          <w:szCs w:val="32"/>
        </w:rPr>
        <w:t>:</w:t>
      </w:r>
    </w:p>
    <w:p w:rsidR="00DA167F" w:rsidRDefault="0041038B" w:rsidP="0041038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Learning to Think with Arrows</w:t>
      </w:r>
    </w:p>
    <w:p w:rsidR="00DA167F" w:rsidRDefault="00DA167F" w:rsidP="0041038B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:  </w:t>
      </w:r>
      <w:proofErr w:type="spellStart"/>
      <w:r w:rsidR="0041038B">
        <w:rPr>
          <w:rFonts w:asciiTheme="majorBidi" w:hAnsiTheme="majorBidi" w:cstheme="majorBidi"/>
          <w:sz w:val="28"/>
          <w:szCs w:val="28"/>
        </w:rPr>
        <w:t>Epimorphisms</w:t>
      </w:r>
      <w:proofErr w:type="spellEnd"/>
      <w:r w:rsidR="0041038B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41038B">
        <w:rPr>
          <w:rFonts w:asciiTheme="majorBidi" w:hAnsiTheme="majorBidi" w:cstheme="majorBidi"/>
          <w:sz w:val="28"/>
          <w:szCs w:val="28"/>
        </w:rPr>
        <w:t>Monomorphisms</w:t>
      </w:r>
      <w:proofErr w:type="spellEnd"/>
    </w:p>
    <w:p w:rsidR="00DA167F" w:rsidRDefault="00DA167F" w:rsidP="0041038B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th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41038B">
        <w:rPr>
          <w:rFonts w:asciiTheme="majorBidi" w:hAnsiTheme="majorBidi" w:cstheme="majorBidi"/>
          <w:sz w:val="28"/>
          <w:szCs w:val="28"/>
        </w:rPr>
        <w:t xml:space="preserve">Products and </w:t>
      </w:r>
      <w:proofErr w:type="spellStart"/>
      <w:r w:rsidR="0041038B">
        <w:rPr>
          <w:rFonts w:asciiTheme="majorBidi" w:hAnsiTheme="majorBidi" w:cstheme="majorBidi"/>
          <w:sz w:val="28"/>
          <w:szCs w:val="28"/>
        </w:rPr>
        <w:t>Coproducts</w:t>
      </w:r>
      <w:proofErr w:type="spellEnd"/>
      <w:r w:rsidRPr="00DA167F">
        <w:rPr>
          <w:rFonts w:asciiTheme="majorBidi" w:hAnsiTheme="majorBidi" w:cstheme="majorBidi"/>
          <w:sz w:val="28"/>
          <w:szCs w:val="28"/>
        </w:rPr>
        <w:t xml:space="preserve"> </w:t>
      </w:r>
    </w:p>
    <w:p w:rsidR="00925D32" w:rsidRDefault="00DA167F" w:rsidP="0041038B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DA167F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925D3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41038B" w:rsidRPr="0041038B">
        <w:rPr>
          <w:rFonts w:asciiTheme="majorBidi" w:hAnsiTheme="majorBidi" w:cstheme="majorBidi"/>
          <w:sz w:val="28"/>
          <w:szCs w:val="28"/>
        </w:rPr>
        <w:t>Coequalizers</w:t>
      </w:r>
      <w:proofErr w:type="spellEnd"/>
      <w:r w:rsidR="0041038B" w:rsidRPr="0041038B">
        <w:rPr>
          <w:rFonts w:asciiTheme="majorBidi" w:hAnsiTheme="majorBidi" w:cstheme="majorBidi"/>
          <w:sz w:val="28"/>
          <w:szCs w:val="28"/>
        </w:rPr>
        <w:t xml:space="preserve"> and Equalizers</w:t>
      </w:r>
    </w:p>
    <w:p w:rsidR="0041038B" w:rsidRDefault="0041038B" w:rsidP="0041038B">
      <w:pPr>
        <w:rPr>
          <w:rFonts w:asciiTheme="majorBidi" w:hAnsiTheme="majorBidi" w:cstheme="majorBidi"/>
          <w:sz w:val="28"/>
          <w:szCs w:val="28"/>
        </w:rPr>
      </w:pPr>
    </w:p>
    <w:p w:rsidR="0041038B" w:rsidRPr="00863728" w:rsidRDefault="00CA6E6C" w:rsidP="0041038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Basic Concepts o</w:t>
      </w:r>
      <w:r w:rsidR="0041038B">
        <w:rPr>
          <w:rFonts w:asciiTheme="majorBidi" w:hAnsiTheme="majorBidi" w:cstheme="majorBidi"/>
          <w:b/>
          <w:bCs/>
          <w:sz w:val="32"/>
          <w:szCs w:val="32"/>
        </w:rPr>
        <w:t>f Category Theory</w:t>
      </w:r>
    </w:p>
    <w:p w:rsidR="00DA167F" w:rsidRPr="00925D32" w:rsidRDefault="00925D32" w:rsidP="00CA6E6C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A6E6C" w:rsidRPr="00CA6E6C">
        <w:rPr>
          <w:rFonts w:asciiTheme="majorBidi" w:hAnsiTheme="majorBidi" w:cstheme="majorBidi"/>
          <w:sz w:val="28"/>
          <w:szCs w:val="28"/>
        </w:rPr>
        <w:t>Vector Spaces and</w:t>
      </w:r>
      <w:r w:rsidR="00D36961">
        <w:rPr>
          <w:rFonts w:asciiTheme="majorBidi" w:hAnsiTheme="majorBidi" w:cstheme="majorBidi"/>
          <w:sz w:val="28"/>
          <w:szCs w:val="28"/>
        </w:rPr>
        <w:t xml:space="preserve"> </w:t>
      </w:r>
      <w:r w:rsidR="00CA6E6C" w:rsidRPr="00CA6E6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A6E6C" w:rsidRPr="00CA6E6C">
        <w:rPr>
          <w:rFonts w:asciiTheme="majorBidi" w:hAnsiTheme="majorBidi" w:cstheme="majorBidi"/>
          <w:sz w:val="28"/>
          <w:szCs w:val="28"/>
        </w:rPr>
        <w:t>Posets</w:t>
      </w:r>
      <w:proofErr w:type="spellEnd"/>
    </w:p>
    <w:p w:rsidR="00DA167F" w:rsidRDefault="00925D32" w:rsidP="00D36961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="00DA167F"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r w:rsidR="00CA6E6C" w:rsidRPr="00CA6E6C">
        <w:rPr>
          <w:rFonts w:asciiTheme="majorBidi" w:hAnsiTheme="majorBidi" w:cstheme="majorBidi"/>
          <w:sz w:val="28"/>
          <w:szCs w:val="28"/>
        </w:rPr>
        <w:t>The Definition of</w:t>
      </w:r>
      <w:r w:rsidR="00D36961">
        <w:rPr>
          <w:rFonts w:asciiTheme="majorBidi" w:hAnsiTheme="majorBidi" w:cstheme="majorBidi"/>
          <w:sz w:val="28"/>
          <w:szCs w:val="28"/>
        </w:rPr>
        <w:t xml:space="preserve"> </w:t>
      </w:r>
      <w:r w:rsidR="00CA6E6C" w:rsidRPr="00CA6E6C">
        <w:rPr>
          <w:rFonts w:asciiTheme="majorBidi" w:hAnsiTheme="majorBidi" w:cstheme="majorBidi"/>
          <w:sz w:val="28"/>
          <w:szCs w:val="28"/>
        </w:rPr>
        <w:t>a</w:t>
      </w:r>
      <w:r w:rsidR="00CA6E6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925D32">
        <w:rPr>
          <w:rFonts w:asciiTheme="majorBidi" w:hAnsiTheme="majorBidi" w:cstheme="majorBidi"/>
          <w:sz w:val="28"/>
          <w:szCs w:val="28"/>
        </w:rPr>
        <w:t>C</w:t>
      </w:r>
      <w:r w:rsidR="00CA6E6C">
        <w:rPr>
          <w:rFonts w:asciiTheme="majorBidi" w:hAnsiTheme="majorBidi" w:cstheme="majorBidi"/>
          <w:sz w:val="28"/>
          <w:szCs w:val="28"/>
        </w:rPr>
        <w:t>ategory</w:t>
      </w:r>
    </w:p>
    <w:p w:rsidR="00925D32" w:rsidRPr="00DA167F" w:rsidRDefault="00925D32" w:rsidP="00CA6E6C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925D32">
        <w:rPr>
          <w:rFonts w:asciiTheme="majorBidi" w:hAnsiTheme="majorBidi" w:cstheme="majorBidi"/>
          <w:sz w:val="28"/>
          <w:szCs w:val="28"/>
        </w:rPr>
        <w:t xml:space="preserve">:   </w:t>
      </w:r>
      <w:proofErr w:type="spellStart"/>
      <w:r w:rsidR="00CA6E6C">
        <w:rPr>
          <w:rFonts w:asciiTheme="majorBidi" w:hAnsiTheme="majorBidi" w:cstheme="majorBidi"/>
          <w:sz w:val="28"/>
          <w:szCs w:val="28"/>
        </w:rPr>
        <w:t>Epimorphisms</w:t>
      </w:r>
      <w:proofErr w:type="spellEnd"/>
      <w:r w:rsidR="00CA6E6C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CA6E6C">
        <w:rPr>
          <w:rFonts w:asciiTheme="majorBidi" w:hAnsiTheme="majorBidi" w:cstheme="majorBidi"/>
          <w:sz w:val="28"/>
          <w:szCs w:val="28"/>
        </w:rPr>
        <w:t>Monomorphisms</w:t>
      </w:r>
      <w:proofErr w:type="spellEnd"/>
    </w:p>
    <w:p w:rsidR="00925D32" w:rsidRDefault="00925D32" w:rsidP="00CA6E6C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A6E6C" w:rsidRPr="00CA6E6C">
        <w:rPr>
          <w:rFonts w:asciiTheme="majorBidi" w:hAnsiTheme="majorBidi" w:cstheme="majorBidi"/>
          <w:sz w:val="28"/>
          <w:szCs w:val="28"/>
        </w:rPr>
        <w:t xml:space="preserve">Limits and </w:t>
      </w:r>
      <w:proofErr w:type="spellStart"/>
      <w:r w:rsidR="00CA6E6C" w:rsidRPr="00CA6E6C">
        <w:rPr>
          <w:rFonts w:asciiTheme="majorBidi" w:hAnsiTheme="majorBidi" w:cstheme="majorBidi"/>
          <w:sz w:val="28"/>
          <w:szCs w:val="28"/>
        </w:rPr>
        <w:t>Colimits</w:t>
      </w:r>
      <w:proofErr w:type="spellEnd"/>
    </w:p>
    <w:p w:rsidR="00CA6E6C" w:rsidRDefault="00CA6E6C" w:rsidP="00CA6E6C">
      <w:pPr>
        <w:rPr>
          <w:rFonts w:asciiTheme="majorBidi" w:hAnsiTheme="majorBidi" w:cstheme="majorBidi"/>
          <w:sz w:val="28"/>
          <w:szCs w:val="28"/>
        </w:rPr>
      </w:pPr>
    </w:p>
    <w:p w:rsidR="00CA6E6C" w:rsidRDefault="00CA6E6C" w:rsidP="00CA6E6C">
      <w:pPr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>
        <w:rPr>
          <w:rFonts w:asciiTheme="majorBidi" w:hAnsiTheme="majorBidi" w:cstheme="majorBidi"/>
          <w:b/>
          <w:bCs/>
          <w:sz w:val="32"/>
          <w:szCs w:val="32"/>
        </w:rPr>
        <w:t>Monoids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</w:rPr>
        <w:t xml:space="preserve"> and Groups</w:t>
      </w:r>
    </w:p>
    <w:p w:rsidR="00925D32" w:rsidRDefault="00925D32" w:rsidP="00CA6E6C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8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A6E6C">
        <w:rPr>
          <w:rFonts w:asciiTheme="majorBidi" w:hAnsiTheme="majorBidi" w:cstheme="majorBidi"/>
          <w:sz w:val="28"/>
          <w:szCs w:val="28"/>
        </w:rPr>
        <w:t xml:space="preserve">Defining the  Categories </w:t>
      </w:r>
    </w:p>
    <w:p w:rsidR="00925D32" w:rsidRDefault="00925D32" w:rsidP="00CE40A4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9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E40A4" w:rsidRPr="00CE40A4">
        <w:rPr>
          <w:rFonts w:asciiTheme="majorBidi" w:hAnsiTheme="majorBidi" w:cstheme="majorBidi"/>
          <w:sz w:val="28"/>
          <w:szCs w:val="28"/>
        </w:rPr>
        <w:t>Constructions within the Categories</w:t>
      </w:r>
    </w:p>
    <w:p w:rsidR="00CE40A4" w:rsidRDefault="00CE40A4" w:rsidP="00CE40A4">
      <w:pPr>
        <w:rPr>
          <w:rFonts w:asciiTheme="majorBidi" w:hAnsiTheme="majorBidi" w:cstheme="majorBidi"/>
          <w:sz w:val="28"/>
          <w:szCs w:val="28"/>
        </w:rPr>
      </w:pPr>
    </w:p>
    <w:p w:rsidR="00CE40A4" w:rsidRPr="00206BDC" w:rsidRDefault="00CE40A4" w:rsidP="00CF00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Metric and </w:t>
      </w:r>
      <w:r w:rsidR="00CF0015">
        <w:rPr>
          <w:rFonts w:asciiTheme="majorBidi" w:hAnsiTheme="majorBidi" w:cstheme="majorBidi"/>
          <w:b/>
          <w:bCs/>
          <w:sz w:val="32"/>
          <w:szCs w:val="32"/>
        </w:rPr>
        <w:t>Topological Spaces</w:t>
      </w:r>
    </w:p>
    <w:p w:rsidR="00CF0015" w:rsidRDefault="00925D32" w:rsidP="00CF0015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10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r w:rsidR="00CF0015" w:rsidRPr="00CF0015">
        <w:rPr>
          <w:rFonts w:asciiTheme="majorBidi" w:hAnsiTheme="majorBidi" w:cstheme="majorBidi"/>
          <w:sz w:val="28"/>
          <w:szCs w:val="28"/>
        </w:rPr>
        <w:t xml:space="preserve">Categories of </w:t>
      </w:r>
      <w:r w:rsidR="00D36961">
        <w:rPr>
          <w:rFonts w:asciiTheme="majorBidi" w:hAnsiTheme="majorBidi" w:cstheme="majorBidi"/>
          <w:sz w:val="28"/>
          <w:szCs w:val="28"/>
        </w:rPr>
        <w:t xml:space="preserve"> </w:t>
      </w:r>
      <w:r w:rsidR="00CF0015" w:rsidRPr="00CF0015">
        <w:rPr>
          <w:rFonts w:asciiTheme="majorBidi" w:hAnsiTheme="majorBidi" w:cstheme="majorBidi"/>
          <w:sz w:val="28"/>
          <w:szCs w:val="28"/>
        </w:rPr>
        <w:t>Metric Spaces</w:t>
      </w:r>
    </w:p>
    <w:p w:rsidR="00925D32" w:rsidRDefault="00925D32" w:rsidP="00CF0015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11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206BDC" w:rsidRPr="00206BDC">
        <w:rPr>
          <w:rFonts w:asciiTheme="majorBidi" w:hAnsiTheme="majorBidi" w:cstheme="majorBidi"/>
          <w:sz w:val="28"/>
          <w:szCs w:val="28"/>
        </w:rPr>
        <w:t>Co</w:t>
      </w:r>
      <w:r w:rsidR="00CF0015">
        <w:rPr>
          <w:rFonts w:asciiTheme="majorBidi" w:hAnsiTheme="majorBidi" w:cstheme="majorBidi"/>
          <w:sz w:val="28"/>
          <w:szCs w:val="28"/>
        </w:rPr>
        <w:t xml:space="preserve">nstructions in Categories of  Metric  </w:t>
      </w:r>
      <w:proofErr w:type="spellStart"/>
      <w:r w:rsidR="00CF0015">
        <w:rPr>
          <w:rFonts w:asciiTheme="majorBidi" w:hAnsiTheme="majorBidi" w:cstheme="majorBidi"/>
          <w:sz w:val="28"/>
          <w:szCs w:val="28"/>
        </w:rPr>
        <w:t>Spases</w:t>
      </w:r>
      <w:proofErr w:type="spellEnd"/>
      <w:r w:rsidR="00CF0015">
        <w:rPr>
          <w:rFonts w:asciiTheme="majorBidi" w:hAnsiTheme="majorBidi" w:cstheme="majorBidi"/>
          <w:sz w:val="28"/>
          <w:szCs w:val="28"/>
        </w:rPr>
        <w:t xml:space="preserve"> </w:t>
      </w:r>
    </w:p>
    <w:p w:rsidR="00925D32" w:rsidRDefault="00925D32" w:rsidP="00CB603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12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week:   </w:t>
      </w:r>
      <w:r w:rsidR="00206BDC" w:rsidRPr="00206BDC">
        <w:rPr>
          <w:rFonts w:asciiTheme="majorBidi" w:hAnsiTheme="majorBidi" w:cstheme="majorBidi"/>
          <w:sz w:val="28"/>
          <w:szCs w:val="28"/>
        </w:rPr>
        <w:t>T</w:t>
      </w:r>
      <w:r w:rsidR="00CB6037">
        <w:rPr>
          <w:rFonts w:asciiTheme="majorBidi" w:hAnsiTheme="majorBidi" w:cstheme="majorBidi"/>
          <w:sz w:val="28"/>
          <w:szCs w:val="28"/>
        </w:rPr>
        <w:t>opological</w:t>
      </w:r>
      <w:r w:rsidR="00D36961">
        <w:rPr>
          <w:rFonts w:asciiTheme="majorBidi" w:hAnsiTheme="majorBidi" w:cstheme="majorBidi"/>
          <w:sz w:val="28"/>
          <w:szCs w:val="28"/>
        </w:rPr>
        <w:t xml:space="preserve"> </w:t>
      </w:r>
      <w:r w:rsidR="00CB6037">
        <w:rPr>
          <w:rFonts w:asciiTheme="majorBidi" w:hAnsiTheme="majorBidi" w:cstheme="majorBidi"/>
          <w:sz w:val="28"/>
          <w:szCs w:val="28"/>
        </w:rPr>
        <w:t xml:space="preserve"> Spaces</w:t>
      </w:r>
    </w:p>
    <w:p w:rsidR="00CB6037" w:rsidRDefault="00CB6037" w:rsidP="00CB6037">
      <w:pPr>
        <w:rPr>
          <w:rFonts w:asciiTheme="majorBidi" w:hAnsiTheme="majorBidi" w:cstheme="majorBidi"/>
          <w:sz w:val="28"/>
          <w:szCs w:val="28"/>
        </w:rPr>
      </w:pPr>
    </w:p>
    <w:p w:rsidR="00CB6037" w:rsidRPr="00206BDC" w:rsidRDefault="00CB6037" w:rsidP="00CB6037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Additive Categories</w:t>
      </w:r>
    </w:p>
    <w:p w:rsidR="00925D32" w:rsidRDefault="00925D32" w:rsidP="00CB6037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13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B6037" w:rsidRPr="00CB6037">
        <w:rPr>
          <w:rFonts w:asciiTheme="majorBidi" w:hAnsiTheme="majorBidi" w:cstheme="majorBidi"/>
          <w:sz w:val="28"/>
          <w:szCs w:val="28"/>
        </w:rPr>
        <w:t>Vectors and Ma</w:t>
      </w:r>
      <w:r w:rsidR="00CB6037">
        <w:rPr>
          <w:rFonts w:asciiTheme="majorBidi" w:hAnsiTheme="majorBidi" w:cstheme="majorBidi"/>
          <w:sz w:val="28"/>
          <w:szCs w:val="28"/>
        </w:rPr>
        <w:t>t</w:t>
      </w:r>
      <w:r w:rsidR="00CB6037" w:rsidRPr="00CB6037">
        <w:rPr>
          <w:rFonts w:asciiTheme="majorBidi" w:hAnsiTheme="majorBidi" w:cstheme="majorBidi"/>
          <w:sz w:val="28"/>
          <w:szCs w:val="28"/>
        </w:rPr>
        <w:t>ric</w:t>
      </w:r>
      <w:r w:rsidR="00CB6037">
        <w:rPr>
          <w:rFonts w:asciiTheme="majorBidi" w:hAnsiTheme="majorBidi" w:cstheme="majorBidi"/>
          <w:sz w:val="28"/>
          <w:szCs w:val="28"/>
        </w:rPr>
        <w:t>es in a C</w:t>
      </w:r>
      <w:r w:rsidR="00CB6037" w:rsidRPr="00CB6037">
        <w:rPr>
          <w:rFonts w:asciiTheme="majorBidi" w:hAnsiTheme="majorBidi" w:cstheme="majorBidi"/>
          <w:sz w:val="28"/>
          <w:szCs w:val="28"/>
        </w:rPr>
        <w:t>ategory</w:t>
      </w:r>
    </w:p>
    <w:p w:rsidR="00CB6037" w:rsidRDefault="00CB6037" w:rsidP="00CB6037">
      <w:pPr>
        <w:rPr>
          <w:rFonts w:asciiTheme="majorBidi" w:hAnsiTheme="majorBidi" w:cstheme="majorBidi"/>
          <w:sz w:val="28"/>
          <w:szCs w:val="28"/>
        </w:rPr>
      </w:pPr>
    </w:p>
    <w:p w:rsidR="00CB6037" w:rsidRDefault="00CB6037" w:rsidP="00CB6037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32"/>
          <w:szCs w:val="32"/>
        </w:rPr>
        <w:t>Functors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</w:rPr>
        <w:t xml:space="preserve"> and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</w:rPr>
        <w:t>Adjoints</w:t>
      </w:r>
      <w:proofErr w:type="spellEnd"/>
    </w:p>
    <w:p w:rsidR="00925D32" w:rsidRPr="00206BDC" w:rsidRDefault="00925D32" w:rsidP="00CB6037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14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proofErr w:type="spellStart"/>
      <w:r w:rsidR="00CB6037">
        <w:rPr>
          <w:rFonts w:asciiTheme="majorBidi" w:hAnsiTheme="majorBidi" w:cstheme="majorBidi"/>
          <w:sz w:val="28"/>
          <w:szCs w:val="28"/>
        </w:rPr>
        <w:t>Functors</w:t>
      </w:r>
      <w:proofErr w:type="spellEnd"/>
    </w:p>
    <w:p w:rsidR="00925D32" w:rsidRPr="00DA167F" w:rsidRDefault="00925D32" w:rsidP="00CB6037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15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</w:t>
      </w:r>
      <w:r w:rsidR="00CB6037" w:rsidRPr="00CB6037">
        <w:rPr>
          <w:rFonts w:asciiTheme="majorBidi" w:hAnsiTheme="majorBidi" w:cstheme="majorBidi"/>
          <w:sz w:val="28"/>
          <w:szCs w:val="28"/>
        </w:rPr>
        <w:t xml:space="preserve">Free and </w:t>
      </w:r>
      <w:proofErr w:type="spellStart"/>
      <w:r w:rsidR="00CB6037" w:rsidRPr="00CB6037">
        <w:rPr>
          <w:rFonts w:asciiTheme="majorBidi" w:hAnsiTheme="majorBidi" w:cstheme="majorBidi"/>
          <w:sz w:val="28"/>
          <w:szCs w:val="28"/>
        </w:rPr>
        <w:t>Cofree</w:t>
      </w:r>
      <w:proofErr w:type="spell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925D32" w:rsidRPr="00CB6037" w:rsidRDefault="00925D32" w:rsidP="00CB6037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16</w:t>
      </w:r>
      <w:r w:rsidRPr="00DA167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 week</w:t>
      </w:r>
      <w:proofErr w:type="gramEnd"/>
      <w:r w:rsidRPr="00DA167F">
        <w:rPr>
          <w:rFonts w:asciiTheme="majorBidi" w:hAnsiTheme="majorBidi" w:cstheme="majorBidi"/>
          <w:b/>
          <w:bCs/>
          <w:sz w:val="28"/>
          <w:szCs w:val="28"/>
        </w:rPr>
        <w:t xml:space="preserve">:   </w:t>
      </w:r>
      <w:r w:rsidR="00CB6037" w:rsidRPr="00CB6037">
        <w:rPr>
          <w:rFonts w:asciiTheme="majorBidi" w:hAnsiTheme="majorBidi" w:cstheme="majorBidi"/>
          <w:sz w:val="28"/>
          <w:szCs w:val="28"/>
        </w:rPr>
        <w:t>Natural Transformation and Adjunction</w:t>
      </w:r>
      <w:r w:rsidR="00CB6037">
        <w:rPr>
          <w:rFonts w:asciiTheme="majorBidi" w:hAnsiTheme="majorBidi" w:cstheme="majorBidi"/>
          <w:sz w:val="28"/>
          <w:szCs w:val="28"/>
        </w:rPr>
        <w:t>s</w:t>
      </w:r>
    </w:p>
    <w:sectPr w:rsidR="00925D32" w:rsidRPr="00CB6037" w:rsidSect="00EA5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F8"/>
    <w:rsid w:val="001F3DF8"/>
    <w:rsid w:val="00206BDC"/>
    <w:rsid w:val="00303439"/>
    <w:rsid w:val="003904CC"/>
    <w:rsid w:val="0041038B"/>
    <w:rsid w:val="00863728"/>
    <w:rsid w:val="00925D32"/>
    <w:rsid w:val="00CA6E6C"/>
    <w:rsid w:val="00CB6037"/>
    <w:rsid w:val="00CE40A4"/>
    <w:rsid w:val="00CF0015"/>
    <w:rsid w:val="00D36961"/>
    <w:rsid w:val="00DA167F"/>
    <w:rsid w:val="00EA5DBD"/>
    <w:rsid w:val="00FE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EDDC8C8-61FE-4DD7-8A46-601DDC1D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3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_rezaei@mat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2022-10-16T08:31:00Z</dcterms:created>
  <dcterms:modified xsi:type="dcterms:W3CDTF">2022-10-16T08:31:00Z</dcterms:modified>
</cp:coreProperties>
</file>