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59" w:rsidRDefault="009B0F11" w:rsidP="003C5B59">
      <w:pPr>
        <w:rPr>
          <w:rFonts w:ascii="Times New Roman" w:hAnsi="Times New Roman" w:cs="B Nazanin"/>
          <w:b/>
          <w:bCs/>
          <w:color w:val="FF0000"/>
          <w:sz w:val="28"/>
          <w:szCs w:val="36"/>
        </w:rPr>
      </w:pPr>
      <w:r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</w:rPr>
        <w:t>نام درس: سیستم</w:t>
      </w:r>
      <w:r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</w:rPr>
        <w:softHyphen/>
        <w:t>های توزیع شده</w:t>
      </w:r>
    </w:p>
    <w:p w:rsidR="003C5B59" w:rsidRDefault="003C5B59" w:rsidP="003C5B59">
      <w:pPr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3C5B59">
        <w:rPr>
          <w:rFonts w:ascii="Times New Roman" w:hAnsi="Times New Roman" w:cs="B Nazanin" w:hint="cs"/>
          <w:b/>
          <w:bCs/>
          <w:color w:val="365F91" w:themeColor="accent1" w:themeShade="BF"/>
          <w:szCs w:val="28"/>
          <w:rtl/>
        </w:rPr>
        <w:t>مقطع</w:t>
      </w:r>
      <w:r>
        <w:rPr>
          <w:rFonts w:ascii="Times New Roman" w:hAnsi="Times New Roman" w:cs="B Nazanin" w:hint="cs"/>
          <w:b/>
          <w:bCs/>
          <w:sz w:val="20"/>
          <w:szCs w:val="24"/>
          <w:rtl/>
        </w:rPr>
        <w:t>: کارشناسی ارشد</w:t>
      </w:r>
    </w:p>
    <w:p w:rsidR="003C5B59" w:rsidRDefault="003C5B59" w:rsidP="003C5B59">
      <w:pPr>
        <w:rPr>
          <w:rFonts w:ascii="Times New Roman" w:hAnsi="Times New Roman" w:cs="B Nazanin"/>
          <w:b/>
          <w:bCs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color w:val="365F91" w:themeColor="accent1" w:themeShade="BF"/>
          <w:szCs w:val="28"/>
          <w:rtl/>
        </w:rPr>
        <w:t xml:space="preserve">منابع اصلی درس: </w:t>
      </w:r>
    </w:p>
    <w:p w:rsidR="008D154A" w:rsidRPr="008D154A" w:rsidRDefault="008D154A" w:rsidP="008D154A">
      <w:pPr>
        <w:pStyle w:val="ListParagraph"/>
        <w:numPr>
          <w:ilvl w:val="0"/>
          <w:numId w:val="5"/>
        </w:numPr>
        <w:tabs>
          <w:tab w:val="clear" w:pos="720"/>
          <w:tab w:val="num" w:pos="284"/>
        </w:tabs>
        <w:kinsoku w:val="0"/>
        <w:overflowPunct w:val="0"/>
        <w:ind w:left="0" w:firstLine="0"/>
        <w:jc w:val="both"/>
        <w:textAlignment w:val="baseline"/>
        <w:rPr>
          <w:sz w:val="20"/>
          <w:szCs w:val="20"/>
        </w:rPr>
      </w:pPr>
      <w:r w:rsidRPr="008D154A">
        <w:rPr>
          <w:sz w:val="20"/>
          <w:szCs w:val="20"/>
        </w:rPr>
        <w:t xml:space="preserve">Tanenbaum, Andrew S. </w:t>
      </w:r>
      <w:r w:rsidRPr="008D154A">
        <w:rPr>
          <w:i/>
          <w:iCs/>
          <w:sz w:val="20"/>
          <w:szCs w:val="20"/>
        </w:rPr>
        <w:t>Modern operating system</w:t>
      </w:r>
      <w:r w:rsidRPr="008D154A">
        <w:rPr>
          <w:sz w:val="20"/>
          <w:szCs w:val="20"/>
        </w:rPr>
        <w:t>. Pearson Education, Inc, 2009.</w:t>
      </w:r>
    </w:p>
    <w:p w:rsidR="008D154A" w:rsidRPr="008D154A" w:rsidRDefault="008D154A" w:rsidP="008D154A">
      <w:pPr>
        <w:pStyle w:val="ListParagraph"/>
        <w:numPr>
          <w:ilvl w:val="0"/>
          <w:numId w:val="5"/>
        </w:numPr>
        <w:tabs>
          <w:tab w:val="clear" w:pos="720"/>
          <w:tab w:val="num" w:pos="284"/>
        </w:tabs>
        <w:kinsoku w:val="0"/>
        <w:overflowPunct w:val="0"/>
        <w:ind w:left="0" w:firstLine="0"/>
        <w:jc w:val="both"/>
        <w:textAlignment w:val="baseline"/>
        <w:rPr>
          <w:sz w:val="20"/>
          <w:szCs w:val="20"/>
          <w:rtl/>
        </w:rPr>
      </w:pPr>
      <w:r w:rsidRPr="008D154A">
        <w:rPr>
          <w:sz w:val="20"/>
          <w:szCs w:val="20"/>
        </w:rPr>
        <w:t xml:space="preserve">Tanenbaum, Andrew S., and Maarten Van Steen. </w:t>
      </w:r>
      <w:r w:rsidRPr="008D154A">
        <w:rPr>
          <w:i/>
          <w:iCs/>
          <w:sz w:val="20"/>
          <w:szCs w:val="20"/>
        </w:rPr>
        <w:t>Distributed systems: principles and paradigms</w:t>
      </w:r>
      <w:r w:rsidRPr="008D154A">
        <w:rPr>
          <w:sz w:val="20"/>
          <w:szCs w:val="20"/>
        </w:rPr>
        <w:t>. Prentice-Hall, 2007.</w:t>
      </w:r>
      <w:r w:rsidRPr="008D154A">
        <w:rPr>
          <w:rFonts w:cs="B Nazanin" w:hint="cs"/>
          <w:b/>
          <w:bCs/>
          <w:color w:val="365F91" w:themeColor="accent1" w:themeShade="BF"/>
          <w:sz w:val="20"/>
          <w:szCs w:val="20"/>
          <w:rtl/>
        </w:rPr>
        <w:t xml:space="preserve"> </w:t>
      </w:r>
    </w:p>
    <w:p w:rsidR="00840D7F" w:rsidRPr="00840D7F" w:rsidRDefault="00840D7F" w:rsidP="00840D7F">
      <w:pPr>
        <w:pStyle w:val="ListParagraph"/>
        <w:kinsoku w:val="0"/>
        <w:overflowPunct w:val="0"/>
        <w:bidi/>
        <w:ind w:left="-46"/>
        <w:jc w:val="both"/>
        <w:textAlignment w:val="baseline"/>
        <w:rPr>
          <w:color w:val="336699"/>
          <w:sz w:val="20"/>
          <w:szCs w:val="20"/>
          <w:rtl/>
        </w:rPr>
      </w:pPr>
      <w:r>
        <w:rPr>
          <w:rFonts w:cs="B Nazanin" w:hint="cs"/>
          <w:b/>
          <w:bCs/>
          <w:color w:val="365F91" w:themeColor="accent1" w:themeShade="BF"/>
          <w:szCs w:val="28"/>
          <w:rtl/>
        </w:rPr>
        <w:t xml:space="preserve">منبع </w:t>
      </w:r>
      <w:r w:rsidR="00552B7B">
        <w:rPr>
          <w:rFonts w:cs="B Nazanin" w:hint="cs"/>
          <w:b/>
          <w:bCs/>
          <w:color w:val="365F91" w:themeColor="accent1" w:themeShade="BF"/>
          <w:szCs w:val="28"/>
          <w:rtl/>
        </w:rPr>
        <w:t>تکمیلی</w:t>
      </w:r>
      <w:r>
        <w:rPr>
          <w:rFonts w:cs="B Nazanin" w:hint="cs"/>
          <w:b/>
          <w:bCs/>
          <w:color w:val="365F91" w:themeColor="accent1" w:themeShade="BF"/>
          <w:szCs w:val="28"/>
          <w:rtl/>
        </w:rPr>
        <w:t>:</w:t>
      </w:r>
    </w:p>
    <w:p w:rsidR="00FA6662" w:rsidRPr="008D154A" w:rsidRDefault="008D154A" w:rsidP="008D154A">
      <w:pPr>
        <w:pStyle w:val="ListParagraph"/>
        <w:numPr>
          <w:ilvl w:val="0"/>
          <w:numId w:val="4"/>
        </w:numPr>
        <w:tabs>
          <w:tab w:val="right" w:pos="284"/>
        </w:tabs>
        <w:ind w:left="0" w:firstLine="0"/>
        <w:rPr>
          <w:rFonts w:cs="B Nazanin"/>
          <w:b/>
          <w:bCs/>
          <w:color w:val="365F91" w:themeColor="accent1" w:themeShade="BF"/>
          <w:sz w:val="20"/>
          <w:szCs w:val="20"/>
        </w:rPr>
      </w:pPr>
      <w:r w:rsidRPr="008D154A">
        <w:rPr>
          <w:sz w:val="20"/>
          <w:szCs w:val="20"/>
        </w:rPr>
        <w:t xml:space="preserve">Tanenbaum, Andrew S., and Robbert Van Renesse. "Distributed operating systems." </w:t>
      </w:r>
      <w:r w:rsidRPr="008D154A">
        <w:rPr>
          <w:i/>
          <w:iCs/>
          <w:sz w:val="20"/>
          <w:szCs w:val="20"/>
        </w:rPr>
        <w:t>ACM Computing Surveys (CSUR)</w:t>
      </w:r>
      <w:r w:rsidRPr="008D154A">
        <w:rPr>
          <w:sz w:val="20"/>
          <w:szCs w:val="20"/>
        </w:rPr>
        <w:t xml:space="preserve"> 17.4 (1985): 419-470.</w:t>
      </w:r>
    </w:p>
    <w:p w:rsidR="00F808A2" w:rsidRDefault="00F808A2" w:rsidP="003C5B59">
      <w:pPr>
        <w:rPr>
          <w:rFonts w:ascii="Times New Roman" w:hAnsi="Times New Roman" w:cs="B Nazanin"/>
          <w:b/>
          <w:bCs/>
          <w:color w:val="365F91" w:themeColor="accent1" w:themeShade="BF"/>
          <w:szCs w:val="28"/>
          <w:rtl/>
        </w:rPr>
      </w:pPr>
    </w:p>
    <w:p w:rsidR="003C5B59" w:rsidRDefault="003C5B59" w:rsidP="003C5B59">
      <w:pPr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</w:rPr>
      </w:pPr>
      <w:r>
        <w:rPr>
          <w:rFonts w:ascii="Times New Roman" w:hAnsi="Times New Roman" w:cs="B Nazanin" w:hint="cs"/>
          <w:b/>
          <w:bCs/>
          <w:color w:val="365F91" w:themeColor="accent1" w:themeShade="BF"/>
          <w:szCs w:val="28"/>
          <w:rtl/>
        </w:rPr>
        <w:t>شیوه ارزیابی:</w:t>
      </w:r>
    </w:p>
    <w:tbl>
      <w:tblPr>
        <w:tblStyle w:val="ListTable6Colorful-Accent11"/>
        <w:bidiVisual/>
        <w:tblW w:w="0" w:type="auto"/>
        <w:tblLook w:val="04A0" w:firstRow="1" w:lastRow="0" w:firstColumn="1" w:lastColumn="0" w:noHBand="0" w:noVBand="1"/>
      </w:tblPr>
      <w:tblGrid>
        <w:gridCol w:w="2301"/>
        <w:gridCol w:w="1588"/>
      </w:tblGrid>
      <w:tr w:rsidR="00FA6662" w:rsidTr="00110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single" w:sz="4" w:space="0" w:color="4F81BD" w:themeColor="accent1"/>
              <w:left w:val="nil"/>
              <w:right w:val="nil"/>
            </w:tcBorders>
            <w:hideMark/>
          </w:tcPr>
          <w:p w:rsidR="00FA6662" w:rsidRPr="00FA6662" w:rsidRDefault="00FA6662" w:rsidP="0011088B">
            <w:pPr>
              <w:kinsoku w:val="0"/>
              <w:overflowPunct w:val="0"/>
              <w:ind w:left="95"/>
              <w:jc w:val="center"/>
              <w:textAlignment w:val="baseline"/>
              <w:rPr>
                <w:rFonts w:cs="B Nazanin"/>
                <w:b w:val="0"/>
                <w:bCs w:val="0"/>
                <w:color w:val="336699"/>
                <w:sz w:val="24"/>
                <w:szCs w:val="24"/>
              </w:rPr>
            </w:pPr>
            <w:r w:rsidRPr="00FA6662">
              <w:rPr>
                <w:rFonts w:eastAsiaTheme="minorEastAsia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میان ترم</w:t>
            </w:r>
          </w:p>
        </w:tc>
        <w:tc>
          <w:tcPr>
            <w:tcW w:w="1588" w:type="dxa"/>
            <w:tcBorders>
              <w:top w:val="single" w:sz="4" w:space="0" w:color="4F81BD" w:themeColor="accent1"/>
              <w:left w:val="nil"/>
              <w:right w:val="nil"/>
            </w:tcBorders>
            <w:hideMark/>
          </w:tcPr>
          <w:p w:rsidR="00FA6662" w:rsidRDefault="004D3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>6</w:t>
            </w:r>
            <w:r w:rsidR="00FA6662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0"/>
                <w:szCs w:val="24"/>
                <w:rtl/>
                <w:lang w:bidi="fa-IR"/>
              </w:rPr>
              <w:t xml:space="preserve">  نمره</w:t>
            </w:r>
          </w:p>
        </w:tc>
      </w:tr>
      <w:tr w:rsidR="00FA6662" w:rsidTr="00110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662" w:rsidRPr="00FA6662" w:rsidRDefault="00FA6662" w:rsidP="0011088B">
            <w:pPr>
              <w:kinsoku w:val="0"/>
              <w:overflowPunct w:val="0"/>
              <w:ind w:left="95"/>
              <w:jc w:val="center"/>
              <w:textAlignment w:val="baseline"/>
              <w:rPr>
                <w:rFonts w:cs="B Nazanin"/>
                <w:b w:val="0"/>
                <w:bCs w:val="0"/>
                <w:color w:val="336699"/>
                <w:sz w:val="24"/>
                <w:szCs w:val="24"/>
                <w:rtl/>
              </w:rPr>
            </w:pPr>
            <w:r w:rsidRPr="00FA6662">
              <w:rPr>
                <w:rFonts w:eastAsiaTheme="minorEastAsia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پروژه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662" w:rsidRDefault="004D3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2</w:t>
            </w:r>
            <w:r w:rsidR="00FA6662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FA6662" w:rsidTr="00110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662" w:rsidRPr="00FA6662" w:rsidRDefault="00FC37FE" w:rsidP="0011088B">
            <w:pPr>
              <w:kinsoku w:val="0"/>
              <w:overflowPunct w:val="0"/>
              <w:ind w:left="95"/>
              <w:jc w:val="center"/>
              <w:textAlignment w:val="baseline"/>
              <w:rPr>
                <w:rFonts w:cs="B Nazanin"/>
                <w:b w:val="0"/>
                <w:bCs w:val="0"/>
                <w:color w:val="336699"/>
                <w:sz w:val="24"/>
                <w:szCs w:val="24"/>
                <w:rtl/>
              </w:rPr>
            </w:pPr>
            <w:r>
              <w:rPr>
                <w:rFonts w:eastAsiaTheme="minorEastAsia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ارائه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662" w:rsidRDefault="00FA6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2 نمره</w:t>
            </w:r>
          </w:p>
        </w:tc>
      </w:tr>
      <w:tr w:rsidR="00FA6662" w:rsidTr="00110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662" w:rsidRPr="00FA6662" w:rsidRDefault="00FA6662" w:rsidP="0011088B">
            <w:pPr>
              <w:kinsoku w:val="0"/>
              <w:overflowPunct w:val="0"/>
              <w:ind w:left="95"/>
              <w:jc w:val="center"/>
              <w:textAlignment w:val="baseline"/>
              <w:rPr>
                <w:rFonts w:cs="B Nazanin"/>
                <w:b w:val="0"/>
                <w:bCs w:val="0"/>
                <w:color w:val="336699"/>
                <w:sz w:val="24"/>
                <w:szCs w:val="24"/>
                <w:rtl/>
              </w:rPr>
            </w:pPr>
            <w:r w:rsidRPr="00FA6662">
              <w:rPr>
                <w:rFonts w:eastAsiaTheme="minorEastAsia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پایان ترم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6662" w:rsidRDefault="0000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9</w:t>
            </w:r>
            <w:r w:rsidR="00FA6662"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 xml:space="preserve"> نمره</w:t>
            </w:r>
          </w:p>
        </w:tc>
      </w:tr>
      <w:tr w:rsidR="00001053" w:rsidTr="00110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:rsidR="00001053" w:rsidRPr="00FA6662" w:rsidRDefault="00001053" w:rsidP="0011088B">
            <w:pPr>
              <w:kinsoku w:val="0"/>
              <w:overflowPunct w:val="0"/>
              <w:ind w:left="95"/>
              <w:jc w:val="center"/>
              <w:textAlignment w:val="baseline"/>
              <w:rPr>
                <w:rFonts w:eastAsiaTheme="minorEastAsia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eastAsiaTheme="minorEastAsia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تمرین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001053" w:rsidRDefault="0000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</w:rPr>
              <w:t>1 نمره</w:t>
            </w:r>
          </w:p>
        </w:tc>
      </w:tr>
      <w:tr w:rsidR="00FA6662" w:rsidTr="00110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hideMark/>
          </w:tcPr>
          <w:p w:rsidR="00FA6662" w:rsidRPr="00FA6662" w:rsidRDefault="00FA6662" w:rsidP="0011088B">
            <w:pPr>
              <w:kinsoku w:val="0"/>
              <w:overflowPunct w:val="0"/>
              <w:ind w:left="95"/>
              <w:jc w:val="center"/>
              <w:textAlignment w:val="baseline"/>
              <w:rPr>
                <w:rFonts w:cs="B Nazanin"/>
                <w:b w:val="0"/>
                <w:bCs w:val="0"/>
                <w:color w:val="336699"/>
                <w:sz w:val="24"/>
                <w:szCs w:val="24"/>
                <w:rtl/>
              </w:rPr>
            </w:pPr>
            <w:r w:rsidRPr="00FA6662">
              <w:rPr>
                <w:rFonts w:eastAsiaTheme="minorEastAsia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حضور و فعالیت کلاسی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hideMark/>
          </w:tcPr>
          <w:p w:rsidR="00FA6662" w:rsidRDefault="00FA66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1+ نمره</w:t>
            </w:r>
          </w:p>
        </w:tc>
      </w:tr>
    </w:tbl>
    <w:p w:rsidR="003C5B59" w:rsidRDefault="003C5B59" w:rsidP="003C5B59">
      <w:pPr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</w:rPr>
      </w:pPr>
    </w:p>
    <w:p w:rsidR="003C5B59" w:rsidRDefault="003C5B59" w:rsidP="003C5B59">
      <w:pPr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color w:val="365F91" w:themeColor="accent1" w:themeShade="BF"/>
          <w:szCs w:val="28"/>
          <w:rtl/>
        </w:rPr>
        <w:t>فهرست مباحث و زمانبندی:</w:t>
      </w:r>
    </w:p>
    <w:tbl>
      <w:tblPr>
        <w:tblStyle w:val="GridTable4-Accent11"/>
        <w:bidiVisual/>
        <w:tblW w:w="0" w:type="auto"/>
        <w:tblLook w:val="04A0" w:firstRow="1" w:lastRow="0" w:firstColumn="1" w:lastColumn="0" w:noHBand="0" w:noVBand="1"/>
      </w:tblPr>
      <w:tblGrid>
        <w:gridCol w:w="6016"/>
        <w:gridCol w:w="2027"/>
      </w:tblGrid>
      <w:tr w:rsidR="00480F66" w:rsidRPr="00343FFB" w:rsidTr="005055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hideMark/>
          </w:tcPr>
          <w:p w:rsidR="00480F66" w:rsidRPr="00343FFB" w:rsidRDefault="00480F66">
            <w:pPr>
              <w:jc w:val="center"/>
              <w:rPr>
                <w:rStyle w:val="apple-style-span"/>
                <w:rFonts w:ascii="Times New Roman" w:hAnsi="Times New Roman" w:cs="B Nazanin"/>
                <w:color w:val="auto"/>
                <w:szCs w:val="24"/>
              </w:rPr>
            </w:pPr>
            <w:r w:rsidRPr="00343FFB">
              <w:rPr>
                <w:rStyle w:val="apple-style-span"/>
                <w:rFonts w:ascii="Times New Roman" w:hAnsi="Times New Roman" w:cs="B Nazanin" w:hint="cs"/>
                <w:color w:val="auto"/>
                <w:sz w:val="20"/>
                <w:szCs w:val="24"/>
                <w:rtl/>
                <w:lang w:bidi="fa-IR"/>
              </w:rPr>
              <w:t>سر فصل مطالب</w:t>
            </w:r>
          </w:p>
        </w:tc>
        <w:tc>
          <w:tcPr>
            <w:tcW w:w="2027" w:type="dxa"/>
            <w:hideMark/>
          </w:tcPr>
          <w:p w:rsidR="00480F66" w:rsidRPr="00343FFB" w:rsidRDefault="00480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auto"/>
                <w:szCs w:val="24"/>
              </w:rPr>
            </w:pPr>
            <w:r w:rsidRPr="00343FFB">
              <w:rPr>
                <w:rStyle w:val="apple-style-span"/>
                <w:rFonts w:ascii="Times New Roman" w:hAnsi="Times New Roman" w:cs="B Nazanin" w:hint="cs"/>
                <w:color w:val="auto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480F66" w:rsidRPr="00343FFB" w:rsidTr="00505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505514" w:rsidRDefault="00505514" w:rsidP="00505514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 xml:space="preserve">مقدمه </w:t>
            </w:r>
          </w:p>
          <w:p w:rsid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تعریف سیستم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توزیعی</w:t>
            </w:r>
          </w:p>
          <w:p w:rsid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 w:rsidRPr="00505514">
              <w:rPr>
                <w:rStyle w:val="apple-style-span"/>
                <w:rFonts w:cs="B Nazanin" w:hint="cs"/>
                <w:b w:val="0"/>
                <w:bCs w:val="0"/>
                <w:rtl/>
              </w:rPr>
              <w:t>اهداف و مشخصات سیستم</w:t>
            </w:r>
            <w:r w:rsidRPr="00505514"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 w:rsidRPr="00505514">
              <w:rPr>
                <w:rStyle w:val="apple-style-span"/>
                <w:rFonts w:cs="B Nazanin" w:hint="cs"/>
                <w:b w:val="0"/>
                <w:bCs w:val="0"/>
                <w:rtl/>
              </w:rPr>
              <w:t>های توزیعی</w:t>
            </w:r>
          </w:p>
          <w:p w:rsidR="00505514" w:rsidRP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 w:rsidRPr="00505514">
              <w:rPr>
                <w:rStyle w:val="apple-style-span"/>
                <w:rFonts w:cs="B Nazanin" w:hint="cs"/>
                <w:b w:val="0"/>
                <w:bCs w:val="0"/>
                <w:rtl/>
              </w:rPr>
              <w:t>انواع سیستم</w:t>
            </w:r>
            <w:r w:rsidRPr="00505514"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 w:rsidRPr="00505514">
              <w:rPr>
                <w:rStyle w:val="apple-style-span"/>
                <w:rFonts w:cs="B Nazanin" w:hint="cs"/>
                <w:b w:val="0"/>
                <w:bCs w:val="0"/>
                <w:rtl/>
              </w:rPr>
              <w:t>های توزیعی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ED3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جلسات 1-3</w:t>
            </w:r>
          </w:p>
        </w:tc>
      </w:tr>
      <w:tr w:rsidR="00480F66" w:rsidRPr="00343FFB" w:rsidTr="0050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80F66" w:rsidRDefault="00480F66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معماری</w:t>
            </w:r>
          </w:p>
          <w:p w:rsid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شیوه های معماری</w:t>
            </w:r>
          </w:p>
          <w:p w:rsid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 w:rsidRPr="00505514">
              <w:rPr>
                <w:rStyle w:val="apple-style-span"/>
                <w:rFonts w:cs="B Nazanin" w:hint="cs"/>
                <w:b w:val="0"/>
                <w:bCs w:val="0"/>
                <w:rtl/>
              </w:rPr>
              <w:t>معماری</w:t>
            </w:r>
            <w:r w:rsidRPr="00505514"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 w:rsidRPr="00505514">
              <w:rPr>
                <w:rStyle w:val="apple-style-span"/>
                <w:rFonts w:cs="B Nazanin" w:hint="cs"/>
                <w:b w:val="0"/>
                <w:bCs w:val="0"/>
                <w:rtl/>
              </w:rPr>
              <w:t xml:space="preserve">های سیستم </w:t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 xml:space="preserve"> (متمرکز، غیر متمرکز، ترکیبی)</w:t>
            </w:r>
          </w:p>
          <w:p w:rsid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معماری یا میان افزار</w:t>
            </w:r>
          </w:p>
          <w:p w:rsidR="00505514" w:rsidRPr="00505514" w:rsidRDefault="00505514" w:rsidP="00505514">
            <w:pPr>
              <w:pStyle w:val="ListParagraph"/>
              <w:numPr>
                <w:ilvl w:val="0"/>
                <w:numId w:val="4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خود مدیریتی در سیستم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توزیعی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ED3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جلسات 4-6</w:t>
            </w:r>
          </w:p>
        </w:tc>
      </w:tr>
      <w:tr w:rsidR="00480F66" w:rsidRPr="00343FFB" w:rsidTr="00505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80F66" w:rsidRDefault="00480F66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فرآیند</w:t>
            </w:r>
            <w:r w:rsidR="001114D5"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ها</w:t>
            </w:r>
          </w:p>
          <w:p w:rsidR="00265D39" w:rsidRDefault="00D26177" w:rsidP="00D26177">
            <w:pPr>
              <w:pStyle w:val="ListParagraph"/>
              <w:numPr>
                <w:ilvl w:val="0"/>
                <w:numId w:val="6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 xml:space="preserve">نخ، </w:t>
            </w:r>
            <w:r w:rsidR="00265D39">
              <w:rPr>
                <w:rStyle w:val="apple-style-span"/>
                <w:rFonts w:cs="B Nazanin" w:hint="cs"/>
                <w:b w:val="0"/>
                <w:bCs w:val="0"/>
                <w:rtl/>
              </w:rPr>
              <w:t>مجازی سازی</w:t>
            </w:r>
          </w:p>
          <w:p w:rsidR="00265D39" w:rsidRDefault="00D26177" w:rsidP="00265D39">
            <w:pPr>
              <w:pStyle w:val="ListParagraph"/>
              <w:numPr>
                <w:ilvl w:val="0"/>
                <w:numId w:val="6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مشتری</w:t>
            </w:r>
          </w:p>
          <w:p w:rsidR="00265D39" w:rsidRDefault="00D26177" w:rsidP="00265D39">
            <w:pPr>
              <w:pStyle w:val="ListParagraph"/>
              <w:numPr>
                <w:ilvl w:val="0"/>
                <w:numId w:val="6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lastRenderedPageBreak/>
              <w:t>خدمتگذار</w:t>
            </w:r>
          </w:p>
          <w:p w:rsidR="00D26177" w:rsidRPr="00D26177" w:rsidRDefault="00D26177" w:rsidP="00265D39">
            <w:pPr>
              <w:pStyle w:val="ListParagraph"/>
              <w:numPr>
                <w:ilvl w:val="0"/>
                <w:numId w:val="6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مهاجرت کد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6B7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lastRenderedPageBreak/>
              <w:t>جلسات 6-10</w:t>
            </w:r>
          </w:p>
        </w:tc>
      </w:tr>
      <w:tr w:rsidR="00480F66" w:rsidRPr="00343FFB" w:rsidTr="0050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80F66" w:rsidRDefault="00480F66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ارتباطات</w:t>
            </w:r>
          </w:p>
          <w:p w:rsidR="00265D39" w:rsidRDefault="00C638BF" w:rsidP="00265D39">
            <w:pPr>
              <w:pStyle w:val="ListParagraph"/>
              <w:numPr>
                <w:ilvl w:val="0"/>
                <w:numId w:val="7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مفاهیم اولیه</w:t>
            </w:r>
          </w:p>
          <w:p w:rsidR="00C638BF" w:rsidRDefault="00C638BF" w:rsidP="00265D39">
            <w:pPr>
              <w:pStyle w:val="ListParagraph"/>
              <w:numPr>
                <w:ilvl w:val="0"/>
                <w:numId w:val="7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انواع ارتباطات</w:t>
            </w:r>
          </w:p>
          <w:p w:rsidR="00C638BF" w:rsidRPr="00C638BF" w:rsidRDefault="00C638BF" w:rsidP="00265D39">
            <w:pPr>
              <w:pStyle w:val="ListParagraph"/>
              <w:numPr>
                <w:ilvl w:val="0"/>
                <w:numId w:val="7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 w:rsidRPr="00C638BF">
              <w:rPr>
                <w:rStyle w:val="apple-style-span"/>
                <w:rFonts w:cs="B Nazanin"/>
                <w:b w:val="0"/>
                <w:bCs w:val="0"/>
              </w:rPr>
              <w:t>PRC</w:t>
            </w:r>
          </w:p>
          <w:p w:rsidR="00C638BF" w:rsidRPr="00C638BF" w:rsidRDefault="00C638BF" w:rsidP="00265D39">
            <w:pPr>
              <w:pStyle w:val="ListParagraph"/>
              <w:numPr>
                <w:ilvl w:val="0"/>
                <w:numId w:val="7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 w:rsidRPr="00C638BF">
              <w:rPr>
                <w:rStyle w:val="apple-style-span"/>
                <w:rFonts w:cs="B Nazanin" w:hint="cs"/>
                <w:b w:val="0"/>
                <w:bCs w:val="0"/>
                <w:rtl/>
              </w:rPr>
              <w:t>ارتباطات پیام گرا</w:t>
            </w:r>
          </w:p>
          <w:p w:rsidR="00C638BF" w:rsidRPr="00C638BF" w:rsidRDefault="00C638BF" w:rsidP="00265D39">
            <w:pPr>
              <w:pStyle w:val="ListParagraph"/>
              <w:numPr>
                <w:ilvl w:val="0"/>
                <w:numId w:val="7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 w:rsidRPr="00C638BF">
              <w:rPr>
                <w:rStyle w:val="apple-style-span"/>
                <w:rFonts w:cs="B Nazanin" w:hint="cs"/>
                <w:b w:val="0"/>
                <w:bCs w:val="0"/>
                <w:rtl/>
              </w:rPr>
              <w:t>ارتباطات جریان گرا</w:t>
            </w:r>
          </w:p>
          <w:p w:rsidR="00C638BF" w:rsidRPr="00265D39" w:rsidRDefault="00C638BF" w:rsidP="00265D39">
            <w:pPr>
              <w:pStyle w:val="ListParagraph"/>
              <w:numPr>
                <w:ilvl w:val="0"/>
                <w:numId w:val="7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 w:rsidRPr="00C638BF">
              <w:rPr>
                <w:rStyle w:val="apple-style-span"/>
                <w:rFonts w:cs="B Nazanin" w:hint="cs"/>
                <w:b w:val="0"/>
                <w:bCs w:val="0"/>
                <w:rtl/>
              </w:rPr>
              <w:t>ارتباطات چندپخشی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6B7AA0" w:rsidP="00C37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</w:t>
            </w:r>
            <w:r w:rsidR="00DE6679"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ت 11-14</w:t>
            </w:r>
          </w:p>
        </w:tc>
      </w:tr>
      <w:tr w:rsidR="00480F66" w:rsidRPr="00343FFB" w:rsidTr="00505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80F66" w:rsidRDefault="00480F66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نامگذاری</w:t>
            </w:r>
          </w:p>
          <w:p w:rsidR="00981633" w:rsidRDefault="00981633" w:rsidP="00981633">
            <w:pPr>
              <w:pStyle w:val="ListParagraph"/>
              <w:numPr>
                <w:ilvl w:val="0"/>
                <w:numId w:val="8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نام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ها، شناسه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 و آدرس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</w:t>
            </w:r>
          </w:p>
          <w:p w:rsidR="00981633" w:rsidRDefault="00981633" w:rsidP="00981633">
            <w:pPr>
              <w:pStyle w:val="ListParagraph"/>
              <w:numPr>
                <w:ilvl w:val="0"/>
                <w:numId w:val="8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نامگذاری تخت</w:t>
            </w:r>
          </w:p>
          <w:p w:rsidR="00981633" w:rsidRDefault="00981633" w:rsidP="00981633">
            <w:pPr>
              <w:pStyle w:val="ListParagraph"/>
              <w:numPr>
                <w:ilvl w:val="0"/>
                <w:numId w:val="8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نامگذاری ساختیافته</w:t>
            </w:r>
          </w:p>
          <w:p w:rsidR="00981633" w:rsidRPr="00981633" w:rsidRDefault="00981633" w:rsidP="00981633">
            <w:pPr>
              <w:pStyle w:val="ListParagraph"/>
              <w:numPr>
                <w:ilvl w:val="0"/>
                <w:numId w:val="8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نامگذاری صفت-محور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DE6679" w:rsidP="00DE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جلسات 15-18</w:t>
            </w:r>
          </w:p>
        </w:tc>
      </w:tr>
      <w:tr w:rsidR="00480F66" w:rsidRPr="00343FFB" w:rsidTr="00505514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80F66" w:rsidRDefault="00480F66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همگام</w:t>
            </w:r>
            <w: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سازی</w:t>
            </w:r>
          </w:p>
          <w:p w:rsidR="00981633" w:rsidRDefault="00E802AC" w:rsidP="00981633">
            <w:pPr>
              <w:pStyle w:val="ListParagraph"/>
              <w:numPr>
                <w:ilvl w:val="0"/>
                <w:numId w:val="9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همگام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سازی ساعت</w:t>
            </w:r>
          </w:p>
          <w:p w:rsidR="00E802AC" w:rsidRDefault="00E802AC" w:rsidP="00981633">
            <w:pPr>
              <w:pStyle w:val="ListParagraph"/>
              <w:numPr>
                <w:ilvl w:val="0"/>
                <w:numId w:val="9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ساعت منطقی</w:t>
            </w:r>
          </w:p>
          <w:p w:rsidR="00E802AC" w:rsidRDefault="00E802AC" w:rsidP="00981633">
            <w:pPr>
              <w:pStyle w:val="ListParagraph"/>
              <w:numPr>
                <w:ilvl w:val="0"/>
                <w:numId w:val="9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ساعت برداری</w:t>
            </w:r>
          </w:p>
          <w:p w:rsidR="00E802AC" w:rsidRDefault="00E802AC" w:rsidP="00981633">
            <w:pPr>
              <w:pStyle w:val="ListParagraph"/>
              <w:numPr>
                <w:ilvl w:val="0"/>
                <w:numId w:val="9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انحصار متقابل</w:t>
            </w:r>
          </w:p>
          <w:p w:rsidR="00E802AC" w:rsidRPr="00981633" w:rsidRDefault="00E802AC" w:rsidP="00981633">
            <w:pPr>
              <w:pStyle w:val="ListParagraph"/>
              <w:numPr>
                <w:ilvl w:val="0"/>
                <w:numId w:val="9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الگوریتم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گزینش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187ED4" w:rsidP="00C37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جلسات 19-22</w:t>
            </w:r>
          </w:p>
        </w:tc>
      </w:tr>
      <w:tr w:rsidR="00480F66" w:rsidRPr="00343FFB" w:rsidTr="00505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80F66" w:rsidRDefault="0077610D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سازگاری و تکثیر</w:t>
            </w:r>
          </w:p>
          <w:p w:rsidR="00E802AC" w:rsidRDefault="00E802AC" w:rsidP="00E802AC">
            <w:pPr>
              <w:pStyle w:val="ListParagraph"/>
              <w:numPr>
                <w:ilvl w:val="0"/>
                <w:numId w:val="10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مقدمه</w:t>
            </w:r>
          </w:p>
          <w:p w:rsidR="00E802AC" w:rsidRDefault="00E802AC" w:rsidP="00E802AC">
            <w:pPr>
              <w:pStyle w:val="ListParagraph"/>
              <w:numPr>
                <w:ilvl w:val="0"/>
                <w:numId w:val="10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مدل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سازگاری داده-محور</w:t>
            </w:r>
          </w:p>
          <w:p w:rsidR="00E802AC" w:rsidRDefault="00E802AC" w:rsidP="00E802AC">
            <w:pPr>
              <w:pStyle w:val="ListParagraph"/>
              <w:numPr>
                <w:ilvl w:val="0"/>
                <w:numId w:val="10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مدل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سازگاری مشتری-محور</w:t>
            </w:r>
          </w:p>
          <w:p w:rsidR="00E802AC" w:rsidRDefault="00E802AC" w:rsidP="00E802AC">
            <w:pPr>
              <w:pStyle w:val="ListParagraph"/>
              <w:numPr>
                <w:ilvl w:val="0"/>
                <w:numId w:val="10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مدیریت نسخه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تکثیری</w:t>
            </w:r>
          </w:p>
          <w:p w:rsidR="00E802AC" w:rsidRPr="00E802AC" w:rsidRDefault="00E802AC" w:rsidP="00E802AC">
            <w:pPr>
              <w:pStyle w:val="ListParagraph"/>
              <w:numPr>
                <w:ilvl w:val="0"/>
                <w:numId w:val="10"/>
              </w:numPr>
              <w:bidi/>
              <w:rPr>
                <w:rStyle w:val="apple-style-span"/>
                <w:rFonts w:cs="B Nazanin"/>
                <w:b w:val="0"/>
                <w:bCs w:val="0"/>
              </w:rPr>
            </w:pP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پروتکل</w:t>
            </w:r>
            <w:r>
              <w:rPr>
                <w:rStyle w:val="apple-style-span"/>
                <w:rFonts w:cs="B Nazanin"/>
                <w:b w:val="0"/>
                <w:bCs w:val="0"/>
                <w:rtl/>
              </w:rPr>
              <w:softHyphen/>
            </w:r>
            <w:r>
              <w:rPr>
                <w:rStyle w:val="apple-style-span"/>
                <w:rFonts w:cs="B Nazanin" w:hint="cs"/>
                <w:b w:val="0"/>
                <w:bCs w:val="0"/>
                <w:rtl/>
              </w:rPr>
              <w:t>های سازگاری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:rsidR="00480F66" w:rsidRPr="00343FFB" w:rsidRDefault="00187ED4" w:rsidP="00C37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جلسات 23-25</w:t>
            </w:r>
          </w:p>
        </w:tc>
      </w:tr>
      <w:tr w:rsidR="00BE26D9" w:rsidRPr="00343FFB" w:rsidTr="005055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E26D9" w:rsidRDefault="00F611EE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 w:rsidRPr="00F611EE"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تحمل خرابی</w:t>
            </w:r>
          </w:p>
          <w:p w:rsidR="00AD21B8" w:rsidRPr="00E24B9D" w:rsidRDefault="00E24B9D" w:rsidP="00AD21B8">
            <w:pPr>
              <w:pStyle w:val="ListParagraph"/>
              <w:numPr>
                <w:ilvl w:val="0"/>
                <w:numId w:val="11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 w:rsidRPr="00E24B9D">
              <w:rPr>
                <w:rStyle w:val="apple-style-span"/>
                <w:rFonts w:cs="B Nazanin" w:hint="cs"/>
                <w:b w:val="0"/>
                <w:bCs w:val="0"/>
                <w:rtl/>
              </w:rPr>
              <w:t>مفاهیم اولیه</w:t>
            </w:r>
          </w:p>
          <w:p w:rsidR="00E24B9D" w:rsidRPr="00E24B9D" w:rsidRDefault="00E24B9D" w:rsidP="00AD21B8">
            <w:pPr>
              <w:pStyle w:val="ListParagraph"/>
              <w:numPr>
                <w:ilvl w:val="0"/>
                <w:numId w:val="11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 w:rsidRPr="00E24B9D">
              <w:rPr>
                <w:rStyle w:val="apple-style-span"/>
                <w:rFonts w:cs="B Nazanin" w:hint="cs"/>
                <w:b w:val="0"/>
                <w:bCs w:val="0"/>
                <w:rtl/>
              </w:rPr>
              <w:t>انواع خرابی</w:t>
            </w:r>
          </w:p>
          <w:p w:rsidR="00E24B9D" w:rsidRPr="00E24B9D" w:rsidRDefault="00E24B9D" w:rsidP="00E24B9D">
            <w:pPr>
              <w:pStyle w:val="ListParagraph"/>
              <w:numPr>
                <w:ilvl w:val="0"/>
                <w:numId w:val="11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 w:rsidRPr="00E24B9D">
              <w:rPr>
                <w:rStyle w:val="apple-style-span"/>
                <w:rFonts w:cs="B Nazanin" w:hint="cs"/>
                <w:b w:val="0"/>
                <w:bCs w:val="0"/>
                <w:rtl/>
              </w:rPr>
              <w:t>ارتباط مطمئن مشتری-خدمتگذار</w:t>
            </w:r>
          </w:p>
          <w:p w:rsidR="00E24B9D" w:rsidRPr="00E24B9D" w:rsidRDefault="00E24B9D" w:rsidP="00E24B9D">
            <w:pPr>
              <w:pStyle w:val="ListParagraph"/>
              <w:numPr>
                <w:ilvl w:val="0"/>
                <w:numId w:val="11"/>
              </w:numPr>
              <w:bidi/>
              <w:rPr>
                <w:rStyle w:val="apple-style-span"/>
                <w:rFonts w:cs="B Nazanin" w:hint="cs"/>
                <w:b w:val="0"/>
                <w:bCs w:val="0"/>
              </w:rPr>
            </w:pPr>
            <w:r w:rsidRPr="00E24B9D">
              <w:rPr>
                <w:rStyle w:val="apple-style-span"/>
                <w:rFonts w:cs="B Nazanin" w:hint="cs"/>
                <w:b w:val="0"/>
                <w:bCs w:val="0"/>
                <w:rtl/>
              </w:rPr>
              <w:t>ارتباط مطمئن گروهی</w:t>
            </w:r>
          </w:p>
          <w:p w:rsidR="00E24B9D" w:rsidRPr="00E24B9D" w:rsidRDefault="00E24B9D" w:rsidP="00E24B9D">
            <w:pPr>
              <w:pStyle w:val="ListParagraph"/>
              <w:numPr>
                <w:ilvl w:val="0"/>
                <w:numId w:val="11"/>
              </w:numPr>
              <w:bidi/>
              <w:rPr>
                <w:rStyle w:val="apple-style-span"/>
                <w:rFonts w:cs="B Nazanin" w:hint="cs"/>
                <w:rtl/>
              </w:rPr>
            </w:pPr>
            <w:r w:rsidRPr="00E24B9D">
              <w:rPr>
                <w:rStyle w:val="apple-style-span"/>
                <w:rFonts w:cs="B Nazanin" w:hint="cs"/>
                <w:b w:val="0"/>
                <w:bCs w:val="0"/>
                <w:rtl/>
              </w:rPr>
              <w:t>بازگشت از خرابی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BE26D9" w:rsidRDefault="00F611EE" w:rsidP="00C37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جلسات 2</w:t>
            </w:r>
            <w:bookmarkStart w:id="0" w:name="_GoBack"/>
            <w:bookmarkEnd w:id="0"/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6-28</w:t>
            </w:r>
          </w:p>
        </w:tc>
      </w:tr>
      <w:tr w:rsidR="00C37B72" w:rsidRPr="00343FFB" w:rsidTr="005055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CE62A4" w:rsidRDefault="00CE62A4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مباحث تکمیلی</w:t>
            </w:r>
          </w:p>
          <w:p w:rsidR="00C37B72" w:rsidRDefault="00CE62A4" w:rsidP="00CE62A4">
            <w:pPr>
              <w:rPr>
                <w:rStyle w:val="apple-style-span"/>
                <w:rFonts w:ascii="Times New Roman" w:hAnsi="Times New Roman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sz w:val="24"/>
                <w:szCs w:val="24"/>
                <w:rtl/>
              </w:rPr>
              <w:t>ارائه دانشجویان</w:t>
            </w:r>
          </w:p>
        </w:tc>
        <w:tc>
          <w:tcPr>
            <w:tcW w:w="2027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C37B72" w:rsidRDefault="00E62E7E" w:rsidP="00F61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جلسات 2</w:t>
            </w:r>
            <w:r w:rsidR="00F611EE"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9</w:t>
            </w:r>
            <w:r>
              <w:rPr>
                <w:rStyle w:val="apple-style-span"/>
                <w:rFonts w:ascii="Times New Roman" w:hAnsi="Times New Roman" w:cs="B Nazanin" w:hint="cs"/>
                <w:sz w:val="24"/>
                <w:szCs w:val="24"/>
                <w:rtl/>
              </w:rPr>
              <w:t>-32</w:t>
            </w:r>
          </w:p>
        </w:tc>
      </w:tr>
    </w:tbl>
    <w:p w:rsidR="002F6F79" w:rsidRDefault="002F6F79" w:rsidP="008F764B"/>
    <w:sectPr w:rsidR="002F6F79" w:rsidSect="00A526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3AB5"/>
    <w:multiLevelType w:val="hybridMultilevel"/>
    <w:tmpl w:val="D53E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5AFC"/>
    <w:multiLevelType w:val="hybridMultilevel"/>
    <w:tmpl w:val="6F7C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6B84"/>
    <w:multiLevelType w:val="hybridMultilevel"/>
    <w:tmpl w:val="0012F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8BB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270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4B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86BA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40D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CDA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694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8B4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53B8"/>
    <w:multiLevelType w:val="hybridMultilevel"/>
    <w:tmpl w:val="F6DC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A56FE"/>
    <w:multiLevelType w:val="hybridMultilevel"/>
    <w:tmpl w:val="ADC0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5127"/>
    <w:multiLevelType w:val="hybridMultilevel"/>
    <w:tmpl w:val="254A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81FB7"/>
    <w:multiLevelType w:val="hybridMultilevel"/>
    <w:tmpl w:val="EB1C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1088C"/>
    <w:multiLevelType w:val="hybridMultilevel"/>
    <w:tmpl w:val="2EDE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15FCA"/>
    <w:multiLevelType w:val="hybridMultilevel"/>
    <w:tmpl w:val="4544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6BB"/>
    <w:multiLevelType w:val="hybridMultilevel"/>
    <w:tmpl w:val="2D185B28"/>
    <w:lvl w:ilvl="0" w:tplc="925069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8BB7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270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C4B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86BA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40D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CDA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694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8B46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02D6F"/>
    <w:multiLevelType w:val="hybridMultilevel"/>
    <w:tmpl w:val="80C443B4"/>
    <w:lvl w:ilvl="0" w:tplc="E3BAFC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072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E41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0676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7CA6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2D4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6C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6B3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E70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9"/>
    <w:rsid w:val="00001053"/>
    <w:rsid w:val="00094193"/>
    <w:rsid w:val="0011088B"/>
    <w:rsid w:val="001114D5"/>
    <w:rsid w:val="00116A49"/>
    <w:rsid w:val="00187ED4"/>
    <w:rsid w:val="00265D39"/>
    <w:rsid w:val="002F6F79"/>
    <w:rsid w:val="00343FFB"/>
    <w:rsid w:val="003C5B59"/>
    <w:rsid w:val="00480F66"/>
    <w:rsid w:val="004D3C84"/>
    <w:rsid w:val="00505514"/>
    <w:rsid w:val="0052107F"/>
    <w:rsid w:val="00552B7B"/>
    <w:rsid w:val="005E5A52"/>
    <w:rsid w:val="006B7AA0"/>
    <w:rsid w:val="006C7E5C"/>
    <w:rsid w:val="0077610D"/>
    <w:rsid w:val="00840D7F"/>
    <w:rsid w:val="008D154A"/>
    <w:rsid w:val="008F764B"/>
    <w:rsid w:val="00947B21"/>
    <w:rsid w:val="00981633"/>
    <w:rsid w:val="009B0F11"/>
    <w:rsid w:val="009E2670"/>
    <w:rsid w:val="00A34EA2"/>
    <w:rsid w:val="00A4509E"/>
    <w:rsid w:val="00A5265C"/>
    <w:rsid w:val="00AD21B8"/>
    <w:rsid w:val="00B67688"/>
    <w:rsid w:val="00BE26D9"/>
    <w:rsid w:val="00C37B72"/>
    <w:rsid w:val="00C57704"/>
    <w:rsid w:val="00C638BF"/>
    <w:rsid w:val="00CE62A4"/>
    <w:rsid w:val="00D26177"/>
    <w:rsid w:val="00DB252E"/>
    <w:rsid w:val="00DE6679"/>
    <w:rsid w:val="00E24B9D"/>
    <w:rsid w:val="00E4583B"/>
    <w:rsid w:val="00E62E7E"/>
    <w:rsid w:val="00E802AC"/>
    <w:rsid w:val="00ED3888"/>
    <w:rsid w:val="00F307C5"/>
    <w:rsid w:val="00F611EE"/>
    <w:rsid w:val="00F808A2"/>
    <w:rsid w:val="00FA6662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6815"/>
  <w15:docId w15:val="{28A27717-EACF-459A-891F-437C9421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C5B59"/>
  </w:style>
  <w:style w:type="table" w:customStyle="1" w:styleId="ListTable6Colorful-Accent11">
    <w:name w:val="List Table 6 Colorful - Accent 11"/>
    <w:basedOn w:val="TableNormal"/>
    <w:uiPriority w:val="51"/>
    <w:rsid w:val="003C5B59"/>
    <w:pPr>
      <w:spacing w:after="0" w:line="240" w:lineRule="auto"/>
    </w:pPr>
    <w:rPr>
      <w:color w:val="365F91" w:themeColor="accent1" w:themeShade="BF"/>
      <w:lang w:bidi="ar-SA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3C5B59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40D7F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7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Noferesti</dc:creator>
  <cp:keywords/>
  <dc:description/>
  <cp:lastModifiedBy> </cp:lastModifiedBy>
  <cp:revision>50</cp:revision>
  <dcterms:created xsi:type="dcterms:W3CDTF">2018-10-01T14:34:00Z</dcterms:created>
  <dcterms:modified xsi:type="dcterms:W3CDTF">2022-09-08T06:13:00Z</dcterms:modified>
</cp:coreProperties>
</file>