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7DA7" w14:textId="77777777" w:rsidR="00A03ECE" w:rsidRDefault="00A03ECE">
      <w:pPr>
        <w:rPr>
          <w:rtl/>
          <w:lang w:bidi="fa-IR"/>
        </w:rPr>
      </w:pPr>
    </w:p>
    <w:sectPr w:rsidR="00A03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9186" w14:textId="77777777" w:rsidR="00144F16" w:rsidRDefault="00144F16" w:rsidP="00CE1D3E">
      <w:pPr>
        <w:spacing w:after="0" w:line="240" w:lineRule="auto"/>
      </w:pPr>
      <w:r>
        <w:separator/>
      </w:r>
    </w:p>
  </w:endnote>
  <w:endnote w:type="continuationSeparator" w:id="0">
    <w:p w14:paraId="3DB8110F" w14:textId="77777777" w:rsidR="00144F16" w:rsidRDefault="00144F16" w:rsidP="00CE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A4F7" w14:textId="77777777" w:rsidR="00CE1D3E" w:rsidRDefault="00CE1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BC9B" w14:textId="77777777" w:rsidR="00CE1D3E" w:rsidRDefault="00CE1D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A138" w14:textId="77777777" w:rsidR="00CE1D3E" w:rsidRDefault="00CE1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25B0" w14:textId="77777777" w:rsidR="00144F16" w:rsidRDefault="00144F16" w:rsidP="00CE1D3E">
      <w:pPr>
        <w:spacing w:after="0" w:line="240" w:lineRule="auto"/>
      </w:pPr>
      <w:r>
        <w:separator/>
      </w:r>
    </w:p>
  </w:footnote>
  <w:footnote w:type="continuationSeparator" w:id="0">
    <w:p w14:paraId="293D09A9" w14:textId="77777777" w:rsidR="00144F16" w:rsidRDefault="00144F16" w:rsidP="00CE1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7178" w14:textId="77777777" w:rsidR="00CE1D3E" w:rsidRDefault="00CE1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00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3"/>
      <w:gridCol w:w="8464"/>
    </w:tblGrid>
    <w:tr w:rsidR="00CE1D3E" w:rsidRPr="00CE1D3E" w14:paraId="266EAC6A" w14:textId="77777777" w:rsidTr="00CE1D3E">
      <w:trPr>
        <w:trHeight w:val="176"/>
      </w:trPr>
      <w:tc>
        <w:tcPr>
          <w:tcW w:w="9007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51B4F6D8" w14:textId="3764DC2B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عنوان</w:t>
          </w:r>
          <w:r w:rsidRPr="00CE1D3E">
            <w:rPr>
              <w:rFonts w:cs="B Nazanin" w:hint="cs"/>
            </w:rPr>
            <w:t xml:space="preserve">: </w:t>
          </w:r>
          <w:r w:rsidR="00A04721">
            <w:rPr>
              <w:rFonts w:cs="B Nazanin" w:hint="cs"/>
              <w:rtl/>
              <w:lang w:bidi="fa-IR"/>
            </w:rPr>
            <w:t xml:space="preserve"> </w:t>
          </w:r>
          <w:r w:rsidR="00A04721">
            <w:rPr>
              <w:rFonts w:cs="B Nazanin" w:hint="cs"/>
              <w:rtl/>
              <w:lang w:bidi="fa-IR"/>
            </w:rPr>
            <w:t>اقتصاد مهندسی</w:t>
          </w:r>
          <w:r w:rsidRPr="00CE1D3E">
            <w:rPr>
              <w:rFonts w:cs="B Nazanin" w:hint="cs"/>
              <w:rtl/>
            </w:rPr>
            <w:t xml:space="preserve">          مقطع: </w:t>
          </w:r>
          <w:r w:rsidR="00A04721">
            <w:rPr>
              <w:rFonts w:cs="B Nazanin" w:hint="cs"/>
              <w:rtl/>
            </w:rPr>
            <w:t>کارشناسی</w:t>
          </w:r>
          <w:r w:rsidRPr="00CE1D3E">
            <w:rPr>
              <w:rFonts w:cs="B Nazanin" w:hint="cs"/>
              <w:rtl/>
            </w:rPr>
            <w:t xml:space="preserve">       دانشگاه سیستان و بلوچستان</w:t>
          </w:r>
        </w:p>
      </w:tc>
    </w:tr>
    <w:tr w:rsidR="00CE1D3E" w:rsidRPr="00CE1D3E" w14:paraId="6AB5E9A5" w14:textId="77777777" w:rsidTr="00CE1D3E">
      <w:trPr>
        <w:trHeight w:val="233"/>
      </w:trPr>
      <w:tc>
        <w:tcPr>
          <w:tcW w:w="9007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7ED92037" w14:textId="4400099F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مدرس</w:t>
          </w:r>
          <w:r w:rsidRPr="00CE1D3E">
            <w:rPr>
              <w:rFonts w:cs="B Nazanin" w:hint="cs"/>
            </w:rPr>
            <w:t>:</w:t>
          </w:r>
          <w:r w:rsidRPr="00CE1D3E">
            <w:rPr>
              <w:rFonts w:cs="B Nazanin" w:hint="cs"/>
              <w:rtl/>
            </w:rPr>
            <w:t xml:space="preserve">امیر دادرس مقدم     </w:t>
          </w:r>
          <w:r w:rsidRPr="00CE1D3E">
            <w:rPr>
              <w:rFonts w:cs="B Nazanin" w:hint="cs"/>
              <w:rtl/>
              <w:lang w:bidi="fa-IR"/>
            </w:rPr>
            <w:t xml:space="preserve">                                     </w:t>
          </w:r>
          <w:r w:rsidRPr="00CE1D3E">
            <w:rPr>
              <w:rFonts w:cs="B Nazanin" w:hint="cs"/>
              <w:rtl/>
            </w:rPr>
            <w:t xml:space="preserve">                                               </w:t>
          </w:r>
          <w:r w:rsidRPr="00CE1D3E">
            <w:rPr>
              <w:rFonts w:asciiTheme="majorBidi" w:hAnsiTheme="majorBidi" w:cstheme="majorBidi"/>
            </w:rPr>
            <w:t xml:space="preserve"> amdadras@eco.usb.ac.ir</w:t>
          </w:r>
        </w:p>
      </w:tc>
    </w:tr>
    <w:tr w:rsidR="00CE1D3E" w:rsidRPr="00CE1D3E" w14:paraId="4EA8398A" w14:textId="77777777" w:rsidTr="00CE1D3E">
      <w:trPr>
        <w:trHeight w:val="519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5FD14EF5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جلسه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7BCEFC0B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موضوع</w:t>
          </w:r>
        </w:p>
      </w:tc>
    </w:tr>
    <w:tr w:rsidR="00CE1D3E" w:rsidRPr="00CE1D3E" w14:paraId="3C342C5C" w14:textId="77777777" w:rsidTr="00CE1D3E">
      <w:trPr>
        <w:trHeight w:val="146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26B4539A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1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6EF80712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lang w:bidi="fa-IR"/>
            </w:rPr>
          </w:pPr>
          <w:r w:rsidRPr="00CE1D3E">
            <w:rPr>
              <w:rFonts w:cs="B Nazanin" w:hint="cs"/>
              <w:rtl/>
              <w:lang w:bidi="fa-IR"/>
            </w:rPr>
            <w:t xml:space="preserve">اهمیت و اهداف ارزیابی طرح </w:t>
          </w:r>
        </w:p>
      </w:tc>
    </w:tr>
    <w:tr w:rsidR="00CE1D3E" w:rsidRPr="00CE1D3E" w14:paraId="10269B2A" w14:textId="77777777" w:rsidTr="00CE1D3E">
      <w:trPr>
        <w:trHeight w:val="398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389691C6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2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0363364B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lang w:bidi="fa-IR"/>
            </w:rPr>
          </w:pPr>
          <w:r w:rsidRPr="00CE1D3E">
            <w:rPr>
              <w:rFonts w:cs="B Nazanin" w:hint="cs"/>
              <w:rtl/>
              <w:lang w:bidi="fa-IR"/>
            </w:rPr>
            <w:t>تعریف و مفاهیم طرح و پروژه</w:t>
          </w:r>
        </w:p>
      </w:tc>
    </w:tr>
    <w:tr w:rsidR="00CE1D3E" w:rsidRPr="00CE1D3E" w14:paraId="38658EE0" w14:textId="77777777" w:rsidTr="00CE1D3E">
      <w:trPr>
        <w:trHeight w:val="285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341B4B69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3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1628DAFB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lang w:bidi="fa-IR"/>
            </w:rPr>
          </w:pPr>
          <w:r w:rsidRPr="00CE1D3E">
            <w:rPr>
              <w:rFonts w:cs="B Nazanin" w:hint="cs"/>
              <w:rtl/>
              <w:lang w:bidi="fa-IR"/>
            </w:rPr>
            <w:t>روش شناسی در ارزیابی</w:t>
          </w:r>
        </w:p>
      </w:tc>
    </w:tr>
    <w:tr w:rsidR="00CE1D3E" w:rsidRPr="00CE1D3E" w14:paraId="751EE1F3" w14:textId="77777777" w:rsidTr="00CE1D3E">
      <w:trPr>
        <w:trHeight w:val="285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2B26E9FD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4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0EEB54BF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lang w:bidi="fa-IR"/>
            </w:rPr>
          </w:pPr>
          <w:r w:rsidRPr="00CE1D3E">
            <w:rPr>
              <w:rFonts w:cs="B Nazanin" w:hint="cs"/>
              <w:rtl/>
              <w:lang w:bidi="fa-IR"/>
            </w:rPr>
            <w:t>روش های جمع آوری داده ها و اطلاعات</w:t>
          </w:r>
        </w:p>
      </w:tc>
    </w:tr>
    <w:tr w:rsidR="00CE1D3E" w:rsidRPr="00CE1D3E" w14:paraId="13EF33AC" w14:textId="77777777" w:rsidTr="00CE1D3E">
      <w:trPr>
        <w:trHeight w:val="285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3CCF1AD1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5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7044A15C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lang w:bidi="fa-IR"/>
            </w:rPr>
          </w:pPr>
          <w:r w:rsidRPr="00CE1D3E">
            <w:rPr>
              <w:rFonts w:cs="B Nazanin" w:hint="cs"/>
              <w:rtl/>
              <w:lang w:bidi="fa-IR"/>
            </w:rPr>
            <w:t xml:space="preserve">جمع بندی گزارش ارزیابی پروژه </w:t>
          </w:r>
        </w:p>
      </w:tc>
    </w:tr>
    <w:tr w:rsidR="00CE1D3E" w:rsidRPr="00CE1D3E" w14:paraId="79082D34" w14:textId="77777777" w:rsidTr="00CE1D3E">
      <w:trPr>
        <w:trHeight w:val="285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5A9DFAAA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6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79A639E6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lang w:bidi="fa-IR"/>
            </w:rPr>
          </w:pPr>
          <w:r w:rsidRPr="00CE1D3E">
            <w:rPr>
              <w:rFonts w:cs="B Nazanin" w:hint="cs"/>
              <w:rtl/>
              <w:lang w:bidi="fa-IR"/>
            </w:rPr>
            <w:t>تجزیه و تحلیل ارزیابی پروژه کشاورزی</w:t>
          </w:r>
        </w:p>
      </w:tc>
    </w:tr>
    <w:tr w:rsidR="00CE1D3E" w:rsidRPr="00CE1D3E" w14:paraId="1446D65F" w14:textId="77777777" w:rsidTr="00CE1D3E">
      <w:trPr>
        <w:trHeight w:val="285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49BB1F72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7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2AB2467C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lang w:bidi="fa-IR"/>
            </w:rPr>
          </w:pPr>
          <w:r w:rsidRPr="00CE1D3E">
            <w:rPr>
              <w:rFonts w:cs="B Nazanin" w:hint="cs"/>
              <w:rtl/>
              <w:lang w:bidi="fa-IR"/>
            </w:rPr>
            <w:t>عوامل تاثیر گذار در موفقیت پروژه</w:t>
          </w:r>
        </w:p>
      </w:tc>
    </w:tr>
    <w:tr w:rsidR="00CE1D3E" w:rsidRPr="00CE1D3E" w14:paraId="2C4AA28B" w14:textId="77777777" w:rsidTr="00CE1D3E">
      <w:trPr>
        <w:trHeight w:val="172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7C9AAD62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8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54FA959E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lang w:bidi="fa-IR"/>
            </w:rPr>
          </w:pPr>
          <w:r w:rsidRPr="00CE1D3E">
            <w:rPr>
              <w:rFonts w:cs="B Nazanin" w:hint="cs"/>
              <w:rtl/>
              <w:lang w:bidi="fa-IR"/>
            </w:rPr>
            <w:t>انواع تصمیم گیری</w:t>
          </w:r>
          <w:r w:rsidRPr="00CE1D3E">
            <w:rPr>
              <w:rFonts w:cs="B Nazanin"/>
              <w:rtl/>
              <w:lang w:bidi="fa-IR"/>
            </w:rPr>
            <w:t xml:space="preserve"> </w:t>
          </w:r>
        </w:p>
      </w:tc>
    </w:tr>
    <w:tr w:rsidR="00CE1D3E" w:rsidRPr="00CE1D3E" w14:paraId="12B15D62" w14:textId="77777777" w:rsidTr="00CE1D3E">
      <w:trPr>
        <w:trHeight w:val="82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464A87A9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9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34433E14" w14:textId="28AD83F4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lang w:bidi="fa-IR"/>
            </w:rPr>
          </w:pPr>
          <w:r w:rsidRPr="00CE1D3E">
            <w:rPr>
              <w:rFonts w:cs="B Nazanin" w:hint="cs"/>
              <w:rtl/>
              <w:lang w:bidi="fa-IR"/>
            </w:rPr>
            <w:t>مفاهیم اصول مهندسی</w:t>
          </w:r>
          <w:r w:rsidRPr="00CE1D3E">
            <w:rPr>
              <w:rFonts w:cs="B Nazanin"/>
              <w:rtl/>
              <w:lang w:bidi="fa-IR"/>
            </w:rPr>
            <w:t xml:space="preserve">  </w:t>
          </w:r>
        </w:p>
      </w:tc>
    </w:tr>
    <w:tr w:rsidR="00CE1D3E" w:rsidRPr="00CE1D3E" w14:paraId="2156FA77" w14:textId="77777777" w:rsidTr="00CE1D3E">
      <w:trPr>
        <w:trHeight w:val="285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39584375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10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0A20A497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lang w:bidi="fa-IR"/>
            </w:rPr>
          </w:pPr>
          <w:r w:rsidRPr="00CE1D3E">
            <w:rPr>
              <w:rFonts w:cs="B Nazanin" w:hint="cs"/>
              <w:rtl/>
              <w:lang w:bidi="fa-IR"/>
            </w:rPr>
            <w:t xml:space="preserve">دياگرام جريان نقدي </w:t>
          </w:r>
        </w:p>
      </w:tc>
    </w:tr>
    <w:tr w:rsidR="00CE1D3E" w:rsidRPr="00CE1D3E" w14:paraId="7A94FE54" w14:textId="77777777" w:rsidTr="00CE1D3E">
      <w:trPr>
        <w:trHeight w:val="285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20D37742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11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6B92D226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lang w:bidi="fa-IR"/>
            </w:rPr>
          </w:pPr>
          <w:r w:rsidRPr="00CE1D3E">
            <w:rPr>
              <w:rFonts w:cs="B Nazanin" w:hint="cs"/>
              <w:rtl/>
              <w:lang w:bidi="fa-IR"/>
            </w:rPr>
            <w:t>معرفي و كاربرد فاكتورها</w:t>
          </w:r>
        </w:p>
      </w:tc>
    </w:tr>
    <w:tr w:rsidR="00CE1D3E" w:rsidRPr="00CE1D3E" w14:paraId="306B2194" w14:textId="77777777" w:rsidTr="00CE1D3E">
      <w:trPr>
        <w:trHeight w:val="285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40EDC68A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12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7CE676DE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lang w:bidi="fa-IR"/>
            </w:rPr>
          </w:pPr>
          <w:r w:rsidRPr="00CE1D3E">
            <w:rPr>
              <w:rFonts w:cs="B Nazanin" w:hint="cs"/>
              <w:rtl/>
              <w:lang w:bidi="fa-IR"/>
            </w:rPr>
            <w:t xml:space="preserve">ارزش فعلی ، ارزش آینده </w:t>
          </w:r>
        </w:p>
      </w:tc>
    </w:tr>
    <w:tr w:rsidR="00CE1D3E" w:rsidRPr="00CE1D3E" w14:paraId="11A8BA32" w14:textId="77777777" w:rsidTr="00CE1D3E">
      <w:trPr>
        <w:trHeight w:val="285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18F3F938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13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62AC93A3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lang w:bidi="fa-IR"/>
            </w:rPr>
          </w:pPr>
          <w:r w:rsidRPr="00CE1D3E">
            <w:rPr>
              <w:rFonts w:cs="B Nazanin" w:hint="cs"/>
              <w:rtl/>
              <w:lang w:bidi="fa-IR"/>
            </w:rPr>
            <w:t>حالتهای خاص  فرآيند مالی</w:t>
          </w:r>
        </w:p>
      </w:tc>
    </w:tr>
    <w:tr w:rsidR="00CE1D3E" w:rsidRPr="00CE1D3E" w14:paraId="339A53E8" w14:textId="77777777" w:rsidTr="00CE1D3E">
      <w:trPr>
        <w:trHeight w:val="285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10FBCBCF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14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2A4852B9" w14:textId="1FCE4FC2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lang w:bidi="fa-IR"/>
            </w:rPr>
          </w:pPr>
          <w:r w:rsidRPr="00CE1D3E">
            <w:rPr>
              <w:rFonts w:cs="B Nazanin" w:hint="cs"/>
              <w:rtl/>
              <w:lang w:bidi="fa-IR"/>
            </w:rPr>
            <w:t>نرخهاي اسمي و مؤثر</w:t>
          </w:r>
        </w:p>
      </w:tc>
    </w:tr>
    <w:tr w:rsidR="00CE1D3E" w:rsidRPr="00CE1D3E" w14:paraId="1F683419" w14:textId="77777777" w:rsidTr="00CE1D3E">
      <w:trPr>
        <w:trHeight w:val="228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4291B6CF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15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6B1F00A2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lang w:bidi="fa-IR"/>
            </w:rPr>
          </w:pPr>
          <w:r w:rsidRPr="00CE1D3E">
            <w:rPr>
              <w:rFonts w:cs="B Nazanin" w:hint="cs"/>
              <w:rtl/>
              <w:lang w:bidi="fa-IR"/>
            </w:rPr>
            <w:t>روش ارزش فعلی</w:t>
          </w:r>
          <w:r w:rsidRPr="00CE1D3E">
            <w:rPr>
              <w:rFonts w:cs="B Nazanin"/>
              <w:rtl/>
              <w:lang w:bidi="fa-IR"/>
            </w:rPr>
            <w:t xml:space="preserve">  </w:t>
          </w:r>
        </w:p>
      </w:tc>
    </w:tr>
    <w:tr w:rsidR="00CE1D3E" w:rsidRPr="00CE1D3E" w14:paraId="3D651F81" w14:textId="77777777" w:rsidTr="00CE1D3E">
      <w:trPr>
        <w:trHeight w:val="285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7BA376A0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16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490AC645" w14:textId="77777777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lang w:bidi="fa-IR"/>
            </w:rPr>
          </w:pPr>
          <w:r w:rsidRPr="00CE1D3E">
            <w:rPr>
              <w:rFonts w:cs="B Nazanin"/>
              <w:rtl/>
              <w:lang w:bidi="fa-IR"/>
            </w:rPr>
            <w:t xml:space="preserve"> </w:t>
          </w:r>
          <w:r w:rsidRPr="00CE1D3E">
            <w:rPr>
              <w:rFonts w:cs="B Nazanin" w:hint="cs"/>
              <w:rtl/>
              <w:lang w:bidi="fa-IR"/>
            </w:rPr>
            <w:t>روش يكنواخت ساليانه</w:t>
          </w:r>
          <w:r w:rsidRPr="00CE1D3E">
            <w:rPr>
              <w:rFonts w:cs="B Nazanin"/>
              <w:rtl/>
              <w:lang w:bidi="fa-IR"/>
            </w:rPr>
            <w:t xml:space="preserve"> </w:t>
          </w:r>
        </w:p>
      </w:tc>
    </w:tr>
    <w:tr w:rsidR="00CE1D3E" w:rsidRPr="00CE1D3E" w14:paraId="22520DC7" w14:textId="77777777" w:rsidTr="00CE1D3E">
      <w:trPr>
        <w:trHeight w:val="285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</w:tcPr>
        <w:p w14:paraId="43BA0C7D" w14:textId="1838E578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>17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</w:tcPr>
        <w:p w14:paraId="537DF5F8" w14:textId="0558629A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آنالیز نرخ بازگشت سرمایه</w:t>
          </w:r>
        </w:p>
      </w:tc>
    </w:tr>
    <w:tr w:rsidR="00CE1D3E" w:rsidRPr="00CE1D3E" w14:paraId="28736C23" w14:textId="77777777" w:rsidTr="00CE1D3E">
      <w:trPr>
        <w:trHeight w:val="285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</w:tcPr>
        <w:p w14:paraId="05FF10AD" w14:textId="62C3D188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>18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</w:tcPr>
        <w:p w14:paraId="252F739F" w14:textId="7AF4C97B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rtl/>
              <w:lang w:bidi="fa-IR"/>
            </w:rPr>
          </w:pPr>
          <w:r w:rsidRPr="00CE1D3E">
            <w:rPr>
              <w:rFonts w:cs="B Nazanin" w:hint="cs"/>
              <w:rtl/>
              <w:lang w:bidi="fa-IR"/>
            </w:rPr>
            <w:t>روش نسبت منافع به مخارج</w:t>
          </w:r>
          <w:r w:rsidRPr="00CE1D3E">
            <w:rPr>
              <w:rFonts w:cs="B Nazanin"/>
              <w:rtl/>
              <w:lang w:bidi="fa-IR"/>
            </w:rPr>
            <w:t xml:space="preserve"> </w:t>
          </w:r>
        </w:p>
      </w:tc>
    </w:tr>
    <w:tr w:rsidR="00CE1D3E" w:rsidRPr="00CE1D3E" w14:paraId="31C56BB2" w14:textId="77777777" w:rsidTr="00CE1D3E">
      <w:trPr>
        <w:trHeight w:val="285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</w:tcPr>
        <w:p w14:paraId="6F08383A" w14:textId="71446710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>19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</w:tcPr>
        <w:p w14:paraId="29620E25" w14:textId="19174202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rtl/>
              <w:lang w:bidi="fa-IR"/>
            </w:rPr>
          </w:pPr>
          <w:r w:rsidRPr="00CE1D3E">
            <w:rPr>
              <w:rFonts w:cs="B Nazanin" w:hint="cs"/>
              <w:rtl/>
              <w:lang w:bidi="fa-IR"/>
            </w:rPr>
            <w:t>استهلاک</w:t>
          </w:r>
          <w:r>
            <w:rPr>
              <w:rFonts w:cs="B Nazanin" w:hint="cs"/>
              <w:rtl/>
              <w:lang w:bidi="fa-IR"/>
            </w:rPr>
            <w:t xml:space="preserve"> و مالیات</w:t>
          </w:r>
        </w:p>
      </w:tc>
    </w:tr>
    <w:tr w:rsidR="00CE1D3E" w:rsidRPr="00CE1D3E" w14:paraId="47FDA7D0" w14:textId="77777777" w:rsidTr="00CE1D3E">
      <w:trPr>
        <w:trHeight w:val="285"/>
      </w:trPr>
      <w:tc>
        <w:tcPr>
          <w:tcW w:w="54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</w:tcPr>
        <w:p w14:paraId="213F298B" w14:textId="658D79A0" w:rsidR="00CE1D3E" w:rsidRDefault="00CE1D3E" w:rsidP="00CE1D3E">
          <w:pPr>
            <w:pStyle w:val="Header"/>
            <w:bidi/>
            <w:jc w:val="both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>20</w:t>
          </w:r>
        </w:p>
      </w:tc>
      <w:tc>
        <w:tcPr>
          <w:tcW w:w="846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</w:tcPr>
        <w:p w14:paraId="0F298C72" w14:textId="63B37A55" w:rsidR="00CE1D3E" w:rsidRPr="00CE1D3E" w:rsidRDefault="00CE1D3E" w:rsidP="00CE1D3E">
          <w:pPr>
            <w:pStyle w:val="Header"/>
            <w:bidi/>
            <w:jc w:val="both"/>
            <w:rPr>
              <w:rFonts w:cs="B Nazanin"/>
              <w:rtl/>
              <w:lang w:bidi="fa-IR"/>
            </w:rPr>
          </w:pPr>
          <w:r w:rsidRPr="00CE1D3E">
            <w:rPr>
              <w:rFonts w:cs="B Nazanin" w:hint="cs"/>
              <w:rtl/>
              <w:lang w:bidi="fa-IR"/>
            </w:rPr>
            <w:t>انواع هزینه ها و تقسیمات آن</w:t>
          </w:r>
        </w:p>
      </w:tc>
    </w:tr>
    <w:tr w:rsidR="00CE1D3E" w:rsidRPr="00CE1D3E" w14:paraId="12E38D32" w14:textId="77777777" w:rsidTr="00CE1D3E">
      <w:trPr>
        <w:trHeight w:val="1218"/>
      </w:trPr>
      <w:tc>
        <w:tcPr>
          <w:tcW w:w="9007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81" w:type="dxa"/>
            <w:bottom w:w="0" w:type="dxa"/>
            <w:right w:w="81" w:type="dxa"/>
          </w:tcMar>
          <w:hideMark/>
        </w:tcPr>
        <w:p w14:paraId="41CAE8C6" w14:textId="2050C00F" w:rsidR="00CE1D3E" w:rsidRPr="00CE1D3E" w:rsidRDefault="00CE1D3E" w:rsidP="00CE1D3E">
          <w:pPr>
            <w:pStyle w:val="Header"/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</w:rPr>
            <w:t>منابع</w:t>
          </w:r>
          <w:r w:rsidRPr="00CE1D3E">
            <w:rPr>
              <w:rFonts w:cs="B Nazanin"/>
            </w:rPr>
            <w:t>:</w:t>
          </w:r>
        </w:p>
        <w:p w14:paraId="3B566828" w14:textId="77777777" w:rsidR="00CE1D3E" w:rsidRPr="00CE1D3E" w:rsidRDefault="00CE1D3E" w:rsidP="00CE1D3E">
          <w:pPr>
            <w:pStyle w:val="Header"/>
            <w:numPr>
              <w:ilvl w:val="0"/>
              <w:numId w:val="1"/>
            </w:numPr>
            <w:jc w:val="both"/>
            <w:rPr>
              <w:rFonts w:asciiTheme="majorBidi" w:hAnsiTheme="majorBidi" w:cstheme="majorBidi"/>
            </w:rPr>
          </w:pPr>
          <w:r w:rsidRPr="00CE1D3E">
            <w:rPr>
              <w:rFonts w:asciiTheme="majorBidi" w:hAnsiTheme="majorBidi" w:cstheme="majorBidi"/>
            </w:rPr>
            <w:t xml:space="preserve">The Economic Analysis of Industrial Projects (Lynn E. </w:t>
          </w:r>
          <w:proofErr w:type="gramStart"/>
          <w:r w:rsidRPr="00CE1D3E">
            <w:rPr>
              <w:rFonts w:asciiTheme="majorBidi" w:hAnsiTheme="majorBidi" w:cstheme="majorBidi"/>
            </w:rPr>
            <w:t>Bussey ,</w:t>
          </w:r>
          <w:proofErr w:type="gramEnd"/>
          <w:r w:rsidRPr="00CE1D3E">
            <w:rPr>
              <w:rFonts w:asciiTheme="majorBidi" w:hAnsiTheme="majorBidi" w:cstheme="majorBidi"/>
            </w:rPr>
            <w:t xml:space="preserve"> Ted G. Eschenbach, Second Edition)</w:t>
          </w:r>
        </w:p>
        <w:p w14:paraId="7CE697D3" w14:textId="77777777" w:rsidR="00CE1D3E" w:rsidRPr="00CE1D3E" w:rsidRDefault="00CE1D3E" w:rsidP="00CE1D3E">
          <w:pPr>
            <w:pStyle w:val="Header"/>
            <w:numPr>
              <w:ilvl w:val="0"/>
              <w:numId w:val="1"/>
            </w:numPr>
            <w:jc w:val="both"/>
            <w:rPr>
              <w:rFonts w:asciiTheme="majorBidi" w:hAnsiTheme="majorBidi" w:cstheme="majorBidi"/>
            </w:rPr>
          </w:pPr>
          <w:r w:rsidRPr="00CE1D3E">
            <w:rPr>
              <w:rFonts w:asciiTheme="majorBidi" w:hAnsiTheme="majorBidi" w:cstheme="majorBidi"/>
            </w:rPr>
            <w:t xml:space="preserve">Principles of Managerial Finance (Lawrence J. </w:t>
          </w:r>
          <w:proofErr w:type="spellStart"/>
          <w:r w:rsidRPr="00CE1D3E">
            <w:rPr>
              <w:rFonts w:asciiTheme="majorBidi" w:hAnsiTheme="majorBidi" w:cstheme="majorBidi"/>
            </w:rPr>
            <w:t>Gitman</w:t>
          </w:r>
          <w:proofErr w:type="spellEnd"/>
          <w:r w:rsidRPr="00CE1D3E">
            <w:rPr>
              <w:rFonts w:asciiTheme="majorBidi" w:hAnsiTheme="majorBidi" w:cstheme="majorBidi"/>
            </w:rPr>
            <w:t>, Tenth Edition)</w:t>
          </w:r>
        </w:p>
        <w:p w14:paraId="355B7CED" w14:textId="54E4C7E7" w:rsidR="00CE1D3E" w:rsidRDefault="00CE1D3E" w:rsidP="00CE1D3E">
          <w:pPr>
            <w:pStyle w:val="Header"/>
            <w:numPr>
              <w:ilvl w:val="0"/>
              <w:numId w:val="1"/>
            </w:numPr>
            <w:jc w:val="both"/>
            <w:rPr>
              <w:rFonts w:cs="B Nazanin"/>
            </w:rPr>
          </w:pPr>
          <w:proofErr w:type="spellStart"/>
          <w:r w:rsidRPr="00CE1D3E">
            <w:rPr>
              <w:rFonts w:asciiTheme="majorBidi" w:hAnsiTheme="majorBidi" w:cstheme="majorBidi"/>
            </w:rPr>
            <w:t>Fundementals</w:t>
          </w:r>
          <w:proofErr w:type="spellEnd"/>
          <w:r w:rsidRPr="00CE1D3E">
            <w:rPr>
              <w:rFonts w:asciiTheme="majorBidi" w:hAnsiTheme="majorBidi" w:cstheme="majorBidi"/>
            </w:rPr>
            <w:t xml:space="preserve"> of Futures and Options Markets (John C. Hall Fourth Edition</w:t>
          </w:r>
          <w:r w:rsidRPr="00CE1D3E">
            <w:rPr>
              <w:rFonts w:cs="B Nazanin"/>
            </w:rPr>
            <w:t>)</w:t>
          </w:r>
        </w:p>
        <w:p w14:paraId="67D5DB8E" w14:textId="3C20A7B2" w:rsidR="00CE1D3E" w:rsidRPr="00CE1D3E" w:rsidRDefault="00CE1D3E" w:rsidP="00CE1D3E">
          <w:pPr>
            <w:pStyle w:val="Header"/>
            <w:numPr>
              <w:ilvl w:val="0"/>
              <w:numId w:val="1"/>
            </w:numPr>
            <w:bidi/>
            <w:jc w:val="both"/>
            <w:rPr>
              <w:rFonts w:cs="B Nazanin"/>
            </w:rPr>
          </w:pPr>
          <w:r>
            <w:rPr>
              <w:rFonts w:cs="B Nazanin" w:hint="cs"/>
              <w:rtl/>
            </w:rPr>
            <w:t>تهیه و ارزیابی طرح های کشاورزی کتاب پیام نور</w:t>
          </w:r>
        </w:p>
        <w:p w14:paraId="11D472EE" w14:textId="77777777" w:rsidR="00CE1D3E" w:rsidRPr="00CE1D3E" w:rsidRDefault="00CE1D3E" w:rsidP="00CE1D3E">
          <w:pPr>
            <w:pStyle w:val="Header"/>
            <w:numPr>
              <w:ilvl w:val="0"/>
              <w:numId w:val="1"/>
            </w:numPr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  <w:lang w:bidi="fa-IR"/>
            </w:rPr>
            <w:t xml:space="preserve">مبانی مهندسی مالی و مدیریت ریسک ، جان هال ، سجاد سیاح و علی صالح آبادی  </w:t>
          </w:r>
        </w:p>
        <w:p w14:paraId="1E49DE58" w14:textId="77777777" w:rsidR="00CE1D3E" w:rsidRPr="00CE1D3E" w:rsidRDefault="00CE1D3E" w:rsidP="00CE1D3E">
          <w:pPr>
            <w:pStyle w:val="Header"/>
            <w:numPr>
              <w:ilvl w:val="0"/>
              <w:numId w:val="1"/>
            </w:numPr>
            <w:bidi/>
            <w:jc w:val="both"/>
            <w:rPr>
              <w:rFonts w:cs="B Nazanin"/>
            </w:rPr>
          </w:pPr>
          <w:r w:rsidRPr="00CE1D3E">
            <w:rPr>
              <w:rFonts w:cs="B Nazanin" w:hint="cs"/>
              <w:rtl/>
              <w:lang w:bidi="fa-IR"/>
            </w:rPr>
            <w:t xml:space="preserve">ارزیابی اقتصادی پروژه ها ، دکتر محمد مهدی اسکونژاد </w:t>
          </w:r>
        </w:p>
      </w:tc>
    </w:tr>
  </w:tbl>
  <w:p w14:paraId="3EAC659F" w14:textId="77777777" w:rsidR="00CE1D3E" w:rsidRPr="00CE1D3E" w:rsidRDefault="00CE1D3E" w:rsidP="00CE1D3E">
    <w:pPr>
      <w:pStyle w:val="Header"/>
      <w:bidi/>
      <w:jc w:val="both"/>
      <w:rPr>
        <w:rFonts w:cs="B Nazan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C822" w14:textId="77777777" w:rsidR="00CE1D3E" w:rsidRDefault="00CE1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27188"/>
    <w:multiLevelType w:val="hybridMultilevel"/>
    <w:tmpl w:val="7B446E96"/>
    <w:lvl w:ilvl="0" w:tplc="0638EE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48B78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D9A87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141A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9A32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9349B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8A8D29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4108F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ABEDF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26889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E"/>
    <w:rsid w:val="00144F16"/>
    <w:rsid w:val="002F728F"/>
    <w:rsid w:val="00A03ECE"/>
    <w:rsid w:val="00A04721"/>
    <w:rsid w:val="00A72230"/>
    <w:rsid w:val="00AF537A"/>
    <w:rsid w:val="00B1624A"/>
    <w:rsid w:val="00C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FBE60"/>
  <w15:chartTrackingRefBased/>
  <w15:docId w15:val="{827719F9-1504-4068-9676-272A5581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D3E"/>
  </w:style>
  <w:style w:type="paragraph" w:styleId="Footer">
    <w:name w:val="footer"/>
    <w:basedOn w:val="Normal"/>
    <w:link w:val="FooterChar"/>
    <w:uiPriority w:val="99"/>
    <w:unhideWhenUsed/>
    <w:rsid w:val="00CE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256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39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90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103">
          <w:marLeft w:val="0"/>
          <w:marRight w:val="8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172">
          <w:marLeft w:val="0"/>
          <w:marRight w:val="8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amdad</dc:creator>
  <cp:keywords/>
  <dc:description/>
  <cp:lastModifiedBy>Amir</cp:lastModifiedBy>
  <cp:revision>2</cp:revision>
  <dcterms:created xsi:type="dcterms:W3CDTF">2022-11-15T05:14:00Z</dcterms:created>
  <dcterms:modified xsi:type="dcterms:W3CDTF">2022-11-15T05:14:00Z</dcterms:modified>
</cp:coreProperties>
</file>