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85" w:rsidRPr="001257A9" w:rsidRDefault="001257A9" w:rsidP="000803F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257A9">
        <w:rPr>
          <w:rFonts w:cs="B Zar" w:hint="cs"/>
          <w:b/>
          <w:bCs/>
          <w:sz w:val="28"/>
          <w:szCs w:val="28"/>
          <w:rtl/>
          <w:lang w:bidi="fa-IR"/>
        </w:rPr>
        <w:t xml:space="preserve">سرفصل و طرح درس </w:t>
      </w:r>
      <w:r w:rsidR="000803F3">
        <w:rPr>
          <w:rFonts w:cs="B Zar" w:hint="cs"/>
          <w:b/>
          <w:bCs/>
          <w:sz w:val="28"/>
          <w:szCs w:val="28"/>
          <w:rtl/>
          <w:lang w:bidi="fa-IR"/>
        </w:rPr>
        <w:t>هیدروکلیماتولوژی</w:t>
      </w:r>
    </w:p>
    <w:p w:rsidR="001257A9" w:rsidRPr="00CC3C2F" w:rsidRDefault="00374AEF" w:rsidP="00FF3D4D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="00CC3C2F"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 w:rsidR="00FF3D4D"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1257A9" w:rsidRDefault="00374AEF" w:rsidP="00374AEF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374AEF" w:rsidRPr="00374AEF" w:rsidRDefault="007B3C6A" w:rsidP="00374AEF">
      <w:p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بررسی جابجایی آب در اتمسفر با مطالعه سیکل هیدرولوژیکی و بیلان آب، مطالعه رطوبت اتمسفر و تغییرات آن، آشنایی با مشخصات بارش و تجزیه و تحلیل آمار بارندگی، برگاب و هیدرولوژی برف، بررسی پدیده تبخیر و تعرق و هیدرولوژی مناطق خشک</w:t>
      </w:r>
    </w:p>
    <w:p w:rsidR="001257A9" w:rsidRPr="005A3CA6" w:rsidRDefault="005A3CA6" w:rsidP="005A3CA6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 w:rsidR="00685468"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7A9" w:rsidTr="001257A9">
        <w:tc>
          <w:tcPr>
            <w:tcW w:w="4788" w:type="dxa"/>
          </w:tcPr>
          <w:p w:rsidR="001257A9" w:rsidRPr="005A3CA6" w:rsidRDefault="007B3C6A" w:rsidP="005A3CA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علم هیدرولوژی و شاخه های مختلف آن، آشنایی با چرخه هیدرولوژی و موجودیت آب در کره زمین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1257A9" w:rsidTr="001257A9">
        <w:tc>
          <w:tcPr>
            <w:tcW w:w="4788" w:type="dxa"/>
          </w:tcPr>
          <w:p w:rsidR="001257A9" w:rsidRPr="007047C3" w:rsidRDefault="007B3C6A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توازن هیدرولوژیکی و حل معادله اساسی هیدرولوژیک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1257A9" w:rsidTr="001257A9">
        <w:tc>
          <w:tcPr>
            <w:tcW w:w="4788" w:type="dxa"/>
          </w:tcPr>
          <w:p w:rsidR="001257A9" w:rsidRPr="000B1AC7" w:rsidRDefault="000B1AC7" w:rsidP="000B1AC7">
            <w:pPr>
              <w:bidi/>
              <w:jc w:val="center"/>
              <w:rPr>
                <w:rFonts w:cs="B Zar"/>
              </w:rPr>
            </w:pPr>
            <w:r w:rsidRPr="000B1AC7">
              <w:rPr>
                <w:rFonts w:cs="B Zar" w:hint="cs"/>
                <w:rtl/>
              </w:rPr>
              <w:t>آشنایی با دما و کاربرد آن در هیدرولوژی و</w:t>
            </w:r>
            <w:r>
              <w:rPr>
                <w:rFonts w:cs="B Zar" w:hint="cs"/>
                <w:rtl/>
              </w:rPr>
              <w:t xml:space="preserve"> آ</w:t>
            </w:r>
            <w:r w:rsidRPr="000B1AC7">
              <w:rPr>
                <w:rFonts w:cs="B Zar" w:hint="cs"/>
                <w:rtl/>
              </w:rPr>
              <w:t>شنایی با نحوه محاسبه درجه-روز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1257A9" w:rsidTr="001257A9">
        <w:tc>
          <w:tcPr>
            <w:tcW w:w="4788" w:type="dxa"/>
          </w:tcPr>
          <w:p w:rsidR="001257A9" w:rsidRPr="000B2721" w:rsidRDefault="000B1AC7" w:rsidP="000B1AC7">
            <w:pPr>
              <w:bidi/>
              <w:jc w:val="center"/>
              <w:rPr>
                <w:rFonts w:cs="B Zar"/>
              </w:rPr>
            </w:pPr>
            <w:r w:rsidRPr="000B1AC7">
              <w:rPr>
                <w:rFonts w:cs="B Zar" w:hint="cs"/>
                <w:rtl/>
              </w:rPr>
              <w:t xml:space="preserve">آشنایی با </w:t>
            </w:r>
            <w:r>
              <w:rPr>
                <w:rFonts w:cs="B Zar" w:hint="cs"/>
                <w:rtl/>
              </w:rPr>
              <w:t>باد</w:t>
            </w:r>
            <w:r w:rsidR="00886A53">
              <w:rPr>
                <w:rFonts w:cs="B Zar" w:hint="cs"/>
                <w:rtl/>
              </w:rPr>
              <w:t xml:space="preserve"> </w:t>
            </w:r>
            <w:r w:rsidRPr="000B1AC7">
              <w:rPr>
                <w:rFonts w:cs="B Zar" w:hint="cs"/>
                <w:rtl/>
              </w:rPr>
              <w:t>و کاربرد آن در هیدرولوژی</w:t>
            </w:r>
            <w:r>
              <w:rPr>
                <w:rFonts w:cs="B Zar" w:hint="cs"/>
                <w:rtl/>
              </w:rPr>
              <w:t>، آشنایی با نحوه رسم گلباد و تحلیل اطلاعات استخراج شده از آن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1257A9" w:rsidTr="001257A9">
        <w:tc>
          <w:tcPr>
            <w:tcW w:w="4788" w:type="dxa"/>
          </w:tcPr>
          <w:p w:rsidR="001257A9" w:rsidRPr="00807FE4" w:rsidRDefault="000B1AC7" w:rsidP="000B1AC7">
            <w:pPr>
              <w:bidi/>
              <w:jc w:val="center"/>
              <w:rPr>
                <w:rFonts w:cs="B Zar"/>
              </w:rPr>
            </w:pPr>
            <w:r w:rsidRPr="000B1AC7">
              <w:rPr>
                <w:rFonts w:cs="B Zar" w:hint="cs"/>
                <w:rtl/>
              </w:rPr>
              <w:t xml:space="preserve">آشنایی با </w:t>
            </w:r>
            <w:r>
              <w:rPr>
                <w:rFonts w:cs="B Zar" w:hint="cs"/>
                <w:rtl/>
              </w:rPr>
              <w:t>رطوبت</w:t>
            </w:r>
            <w:r w:rsidRPr="000B1AC7">
              <w:rPr>
                <w:rFonts w:cs="B Zar" w:hint="cs"/>
                <w:rtl/>
              </w:rPr>
              <w:t xml:space="preserve"> و کاربرد آن در هیدرولوژی</w:t>
            </w:r>
            <w:r>
              <w:rPr>
                <w:rFonts w:cs="B Zar" w:hint="cs"/>
                <w:rtl/>
              </w:rPr>
              <w:t>، آشنایی با نحوه محاسبه آب قابل بارش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1257A9" w:rsidTr="001257A9">
        <w:tc>
          <w:tcPr>
            <w:tcW w:w="4788" w:type="dxa"/>
          </w:tcPr>
          <w:p w:rsidR="001257A9" w:rsidRPr="000D0999" w:rsidRDefault="000B1AC7" w:rsidP="000B1AC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آشنایی با بارش و اشکال مختلف آن، آشنایی با محاسبه تعداد بارانسنج های لازم در یک حوضه آبریز 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0B1AC7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روش های مختلف تخمین میانگین بارندگی در یک حوضه آبریز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1257A9" w:rsidTr="001257A9">
        <w:tc>
          <w:tcPr>
            <w:tcW w:w="4788" w:type="dxa"/>
          </w:tcPr>
          <w:p w:rsidR="001257A9" w:rsidRPr="00BB494A" w:rsidRDefault="000B1AC7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مشخصات بارش و نحوه محاسبه آنها</w:t>
            </w:r>
            <w:r w:rsidR="007F66EC">
              <w:rPr>
                <w:rFonts w:cs="B Zar" w:hint="cs"/>
                <w:rtl/>
              </w:rPr>
              <w:t xml:space="preserve"> و محاسبه  حداکثر بارش محتمل</w:t>
            </w:r>
          </w:p>
        </w:tc>
        <w:tc>
          <w:tcPr>
            <w:tcW w:w="4788" w:type="dxa"/>
          </w:tcPr>
          <w:p w:rsidR="001257A9" w:rsidRPr="005A3CA6" w:rsidRDefault="001257A9" w:rsidP="005A3C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886A53" w:rsidTr="001257A9">
        <w:tc>
          <w:tcPr>
            <w:tcW w:w="4788" w:type="dxa"/>
          </w:tcPr>
          <w:p w:rsidR="00886A53" w:rsidRPr="00BB494A" w:rsidRDefault="00886A53" w:rsidP="00BB494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امتحام میان ترم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886A53" w:rsidTr="001257A9">
        <w:tc>
          <w:tcPr>
            <w:tcW w:w="4788" w:type="dxa"/>
          </w:tcPr>
          <w:p w:rsidR="00886A53" w:rsidRPr="00BB494A" w:rsidRDefault="00886A53" w:rsidP="00886A53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مختلف خشکسالی ها و شاخص های محاسبه آنها (1)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886A53" w:rsidTr="001257A9">
        <w:tc>
          <w:tcPr>
            <w:tcW w:w="4788" w:type="dxa"/>
          </w:tcPr>
          <w:p w:rsidR="00886A53" w:rsidRPr="00BB494A" w:rsidRDefault="00886A53" w:rsidP="00886A53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مختلف خشکسالی ها و شاخص های محاسبه آنها (</w:t>
            </w:r>
            <w:r>
              <w:rPr>
                <w:rFonts w:cs="B Zar" w:hint="cs"/>
                <w:rtl/>
              </w:rPr>
              <w:t>2</w:t>
            </w:r>
            <w:r>
              <w:rPr>
                <w:rFonts w:cs="B Zar" w:hint="cs"/>
                <w:rtl/>
              </w:rPr>
              <w:t>)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886A53" w:rsidTr="001257A9">
        <w:tc>
          <w:tcPr>
            <w:tcW w:w="4788" w:type="dxa"/>
          </w:tcPr>
          <w:p w:rsidR="00886A53" w:rsidRPr="00931EA2" w:rsidRDefault="00886A53" w:rsidP="0046364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هیدروگراف سیل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  <w:tr w:rsidR="00886A53" w:rsidTr="001257A9">
        <w:tc>
          <w:tcPr>
            <w:tcW w:w="4788" w:type="dxa"/>
          </w:tcPr>
          <w:p w:rsidR="00886A53" w:rsidRPr="00BB494A" w:rsidRDefault="00886A53" w:rsidP="00463648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فرایند تبخیر و نحوه محاسبه تبخیذ و تعرق پتانسیل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</w:tr>
      <w:tr w:rsidR="00886A53" w:rsidTr="001257A9">
        <w:tc>
          <w:tcPr>
            <w:tcW w:w="4788" w:type="dxa"/>
          </w:tcPr>
          <w:p w:rsidR="00886A53" w:rsidRPr="00BB494A" w:rsidRDefault="00886A53" w:rsidP="0046364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طبقه بندی های اقلیمی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</w:tr>
      <w:tr w:rsidR="00886A53" w:rsidTr="001257A9">
        <w:tc>
          <w:tcPr>
            <w:tcW w:w="4788" w:type="dxa"/>
          </w:tcPr>
          <w:p w:rsidR="00886A53" w:rsidRPr="00931EA2" w:rsidRDefault="00886A53" w:rsidP="00463648">
            <w:pPr>
              <w:jc w:val="center"/>
              <w:rPr>
                <w:rFonts w:cs="B Zar"/>
              </w:rPr>
            </w:pPr>
            <w:r w:rsidRPr="00931EA2">
              <w:rPr>
                <w:rFonts w:cs="B Zar" w:hint="cs"/>
                <w:rtl/>
              </w:rPr>
              <w:t>آشنایی با انواع آزمون های هگنی داده های هیدرولوژیکی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</w:tr>
      <w:tr w:rsidR="00886A53" w:rsidTr="001257A9">
        <w:tc>
          <w:tcPr>
            <w:tcW w:w="4788" w:type="dxa"/>
          </w:tcPr>
          <w:p w:rsidR="00886A53" w:rsidRPr="00972346" w:rsidRDefault="00886A53" w:rsidP="0046364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انواع روش های تخمین داده های غیر موجود</w:t>
            </w:r>
          </w:p>
        </w:tc>
        <w:tc>
          <w:tcPr>
            <w:tcW w:w="4788" w:type="dxa"/>
          </w:tcPr>
          <w:p w:rsidR="00886A53" w:rsidRPr="005A3CA6" w:rsidRDefault="00886A53" w:rsidP="0046364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شانزدهم</w:t>
            </w:r>
          </w:p>
        </w:tc>
      </w:tr>
    </w:tbl>
    <w:p w:rsidR="00525073" w:rsidRDefault="00685468" w:rsidP="00525073">
      <w:pPr>
        <w:bidi/>
        <w:rPr>
          <w:rFonts w:cs="B Zar" w:hint="cs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t>منابع</w:t>
      </w:r>
    </w:p>
    <w:p w:rsidR="00AC4AF3" w:rsidRPr="00AC4AF3" w:rsidRDefault="00931EA2" w:rsidP="00525073">
      <w:pPr>
        <w:bidi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lastRenderedPageBreak/>
        <w:t xml:space="preserve">علیزاده، امین </w:t>
      </w:r>
      <w:r w:rsidR="00AC4AF3" w:rsidRPr="00AC4AF3">
        <w:rPr>
          <w:rFonts w:cs="B Zar" w:hint="cs"/>
          <w:sz w:val="24"/>
          <w:szCs w:val="24"/>
          <w:rtl/>
        </w:rPr>
        <w:t>(139</w:t>
      </w:r>
      <w:r>
        <w:rPr>
          <w:rFonts w:cs="B Zar" w:hint="cs"/>
          <w:sz w:val="24"/>
          <w:szCs w:val="24"/>
          <w:rtl/>
        </w:rPr>
        <w:t>0</w:t>
      </w:r>
      <w:r w:rsidR="00AC4AF3" w:rsidRPr="00AC4AF3">
        <w:rPr>
          <w:rFonts w:cs="B Zar" w:hint="cs"/>
          <w:sz w:val="24"/>
          <w:szCs w:val="24"/>
          <w:rtl/>
        </w:rPr>
        <w:t xml:space="preserve">). </w:t>
      </w:r>
      <w:r>
        <w:rPr>
          <w:rFonts w:cs="B Zar" w:hint="cs"/>
          <w:b/>
          <w:bCs/>
          <w:sz w:val="24"/>
          <w:szCs w:val="24"/>
          <w:rtl/>
        </w:rPr>
        <w:t>اصول هیدرولوژی کاربردی</w:t>
      </w:r>
      <w:r w:rsidR="00AC4AF3" w:rsidRPr="00AC4AF3">
        <w:rPr>
          <w:rFonts w:cs="B Zar" w:hint="cs"/>
          <w:sz w:val="24"/>
          <w:szCs w:val="24"/>
          <w:rtl/>
        </w:rPr>
        <w:t xml:space="preserve">. مشهد: انتشارات </w:t>
      </w:r>
      <w:r>
        <w:rPr>
          <w:rFonts w:cs="B Zar" w:hint="cs"/>
          <w:sz w:val="24"/>
          <w:szCs w:val="24"/>
          <w:rtl/>
        </w:rPr>
        <w:t>دانشگاه امام رضا</w:t>
      </w:r>
      <w:r w:rsidR="00AC4AF3" w:rsidRPr="00AC4AF3">
        <w:rPr>
          <w:rFonts w:cs="B Zar" w:hint="cs"/>
          <w:sz w:val="24"/>
          <w:szCs w:val="24"/>
          <w:rtl/>
        </w:rPr>
        <w:t>.</w:t>
      </w:r>
    </w:p>
    <w:sectPr w:rsidR="00AC4AF3" w:rsidRPr="00AC4AF3" w:rsidSect="006E165C">
      <w:type w:val="nextColumn"/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8A" w:rsidRDefault="0052378A" w:rsidP="00525073">
      <w:pPr>
        <w:spacing w:after="0" w:line="240" w:lineRule="auto"/>
      </w:pPr>
      <w:r>
        <w:separator/>
      </w:r>
    </w:p>
  </w:endnote>
  <w:endnote w:type="continuationSeparator" w:id="0">
    <w:p w:rsidR="0052378A" w:rsidRDefault="0052378A" w:rsidP="0052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8A" w:rsidRDefault="0052378A" w:rsidP="00525073">
      <w:pPr>
        <w:spacing w:after="0" w:line="240" w:lineRule="auto"/>
      </w:pPr>
      <w:r>
        <w:separator/>
      </w:r>
    </w:p>
  </w:footnote>
  <w:footnote w:type="continuationSeparator" w:id="0">
    <w:p w:rsidR="0052378A" w:rsidRDefault="0052378A" w:rsidP="0052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7A9"/>
    <w:rsid w:val="000803F3"/>
    <w:rsid w:val="000B1AC7"/>
    <w:rsid w:val="000B2721"/>
    <w:rsid w:val="000B741C"/>
    <w:rsid w:val="000D0999"/>
    <w:rsid w:val="001257A9"/>
    <w:rsid w:val="001A0AF6"/>
    <w:rsid w:val="00374AEF"/>
    <w:rsid w:val="00492297"/>
    <w:rsid w:val="0052378A"/>
    <w:rsid w:val="00525073"/>
    <w:rsid w:val="005A3CA6"/>
    <w:rsid w:val="005D10DB"/>
    <w:rsid w:val="00636B1D"/>
    <w:rsid w:val="00685468"/>
    <w:rsid w:val="006E165C"/>
    <w:rsid w:val="007047C3"/>
    <w:rsid w:val="007B3C6A"/>
    <w:rsid w:val="007F66EC"/>
    <w:rsid w:val="00807FE4"/>
    <w:rsid w:val="00874585"/>
    <w:rsid w:val="00886A53"/>
    <w:rsid w:val="008D6DC8"/>
    <w:rsid w:val="008E47A5"/>
    <w:rsid w:val="00931EA2"/>
    <w:rsid w:val="00953668"/>
    <w:rsid w:val="009562D7"/>
    <w:rsid w:val="00963972"/>
    <w:rsid w:val="00972346"/>
    <w:rsid w:val="00AC4AF3"/>
    <w:rsid w:val="00BB494A"/>
    <w:rsid w:val="00CC3C2F"/>
    <w:rsid w:val="00EF3240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4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073"/>
  </w:style>
  <w:style w:type="paragraph" w:styleId="Footer">
    <w:name w:val="footer"/>
    <w:basedOn w:val="Normal"/>
    <w:link w:val="FooterChar"/>
    <w:uiPriority w:val="99"/>
    <w:semiHidden/>
    <w:unhideWhenUsed/>
    <w:rsid w:val="0052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2018-12-23T18:14:00Z</cp:lastPrinted>
  <dcterms:created xsi:type="dcterms:W3CDTF">2022-01-30T14:20:00Z</dcterms:created>
  <dcterms:modified xsi:type="dcterms:W3CDTF">2022-01-30T14:21:00Z</dcterms:modified>
</cp:coreProperties>
</file>