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64" w:rsidRPr="00C4306F" w:rsidRDefault="00F16964" w:rsidP="00F16964">
      <w:pPr>
        <w:tabs>
          <w:tab w:val="center" w:pos="9667"/>
          <w:tab w:val="left" w:pos="11085"/>
        </w:tabs>
        <w:spacing w:line="240" w:lineRule="auto"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</w:p>
    <w:p w:rsidR="00F16964" w:rsidRDefault="00F16964" w:rsidP="00F16964">
      <w:pPr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(کاربرگ طرح درس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</w:p>
    <w:p w:rsidR="00F16964" w:rsidRPr="00A6278A" w:rsidRDefault="00F16964" w:rsidP="00F16964">
      <w:pPr>
        <w:spacing w:after="0" w:line="192" w:lineRule="auto"/>
        <w:jc w:val="center"/>
        <w:rPr>
          <w:rFonts w:ascii="IranNastaliq" w:hAnsi="IranNastaliq" w:cs="B Lotus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گروه معارف اسلامی </w:t>
      </w:r>
      <w:r w:rsidRPr="00A6278A">
        <w:rPr>
          <w:rFonts w:ascii="IranNastaliq" w:hAnsi="IranNastaliq" w:cs="B Lotus" w:hint="cs"/>
          <w:rtl/>
          <w:lang w:bidi="fa-IR"/>
        </w:rPr>
        <w:t xml:space="preserve">                                              نیمسال</w:t>
      </w:r>
      <w:r>
        <w:rPr>
          <w:rFonts w:ascii="IranNastaliq" w:hAnsi="IranNastaliq" w:cs="B Lotus" w:hint="cs"/>
          <w:rtl/>
          <w:lang w:bidi="fa-IR"/>
        </w:rPr>
        <w:t xml:space="preserve"> </w:t>
      </w:r>
      <w:r w:rsidRPr="00A6278A">
        <w:rPr>
          <w:rFonts w:ascii="IranNastaliq" w:hAnsi="IranNastaliq" w:cs="B Lotus" w:hint="cs"/>
          <w:rtl/>
          <w:lang w:bidi="fa-IR"/>
        </w:rPr>
        <w:t>دوم سال تحصیلی</w:t>
      </w:r>
      <w:r>
        <w:rPr>
          <w:rFonts w:ascii="IranNastaliq" w:hAnsi="IranNastaliq" w:cs="B Lotus" w:hint="cs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4045"/>
        <w:gridCol w:w="1080"/>
        <w:gridCol w:w="1258"/>
        <w:gridCol w:w="2252"/>
        <w:gridCol w:w="999"/>
        <w:gridCol w:w="696"/>
      </w:tblGrid>
      <w:tr w:rsidR="00F16964" w:rsidTr="00862CF4">
        <w:trPr>
          <w:trHeight w:val="386"/>
          <w:jc w:val="center"/>
        </w:trPr>
        <w:tc>
          <w:tcPr>
            <w:tcW w:w="4045" w:type="dxa"/>
          </w:tcPr>
          <w:p w:rsidR="00F16964" w:rsidRDefault="00F16964" w:rsidP="00862CF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F16964" w:rsidRDefault="00F16964" w:rsidP="00862CF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  <w:tc>
          <w:tcPr>
            <w:tcW w:w="3251" w:type="dxa"/>
            <w:gridSpan w:val="2"/>
          </w:tcPr>
          <w:p w:rsidR="00F16964" w:rsidRPr="005908E6" w:rsidRDefault="00F16964" w:rsidP="00862CF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اندیشه اسلامی 2</w:t>
            </w:r>
          </w:p>
        </w:tc>
        <w:tc>
          <w:tcPr>
            <w:tcW w:w="696" w:type="dxa"/>
            <w:vMerge w:val="restart"/>
          </w:tcPr>
          <w:p w:rsidR="00F16964" w:rsidRDefault="00F16964" w:rsidP="00F1696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F16964" w:rsidTr="00862CF4">
        <w:trPr>
          <w:trHeight w:val="341"/>
          <w:jc w:val="center"/>
        </w:trPr>
        <w:tc>
          <w:tcPr>
            <w:tcW w:w="6383" w:type="dxa"/>
            <w:gridSpan w:val="3"/>
          </w:tcPr>
          <w:p w:rsidR="00F16964" w:rsidRDefault="00F16964" w:rsidP="00862CF4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اندیشه اسلامی 1</w:t>
            </w:r>
          </w:p>
        </w:tc>
        <w:tc>
          <w:tcPr>
            <w:tcW w:w="3251" w:type="dxa"/>
            <w:gridSpan w:val="2"/>
          </w:tcPr>
          <w:p w:rsidR="00F16964" w:rsidRPr="002931C8" w:rsidRDefault="00F16964" w:rsidP="00862C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C430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Pr="00C430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C4306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Pr="00F1696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Islamic Thought </w:t>
            </w:r>
            <w:r w:rsidRPr="00F1696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  <w:tc>
          <w:tcPr>
            <w:tcW w:w="696" w:type="dxa"/>
            <w:vMerge/>
          </w:tcPr>
          <w:p w:rsidR="00F16964" w:rsidRDefault="00F16964" w:rsidP="00862CF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F16964" w:rsidTr="00862CF4">
        <w:trPr>
          <w:trHeight w:val="395"/>
          <w:jc w:val="center"/>
        </w:trPr>
        <w:tc>
          <w:tcPr>
            <w:tcW w:w="5125" w:type="dxa"/>
            <w:gridSpan w:val="2"/>
          </w:tcPr>
          <w:p w:rsidR="00F16964" w:rsidRPr="00E31D17" w:rsidRDefault="00F16964" w:rsidP="00862CF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05431132449</w:t>
            </w:r>
          </w:p>
        </w:tc>
        <w:tc>
          <w:tcPr>
            <w:tcW w:w="5205" w:type="dxa"/>
            <w:gridSpan w:val="4"/>
          </w:tcPr>
          <w:p w:rsidR="00F16964" w:rsidRDefault="00F16964" w:rsidP="00862CF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قدسیه اکبری</w:t>
            </w:r>
          </w:p>
        </w:tc>
      </w:tr>
      <w:tr w:rsidR="00F16964" w:rsidTr="00862CF4">
        <w:trPr>
          <w:trHeight w:val="341"/>
          <w:jc w:val="center"/>
        </w:trPr>
        <w:tc>
          <w:tcPr>
            <w:tcW w:w="5125" w:type="dxa"/>
            <w:gridSpan w:val="2"/>
          </w:tcPr>
          <w:p w:rsidR="00F16964" w:rsidRPr="00E31D17" w:rsidRDefault="00F16964" w:rsidP="00862CF4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منزلگاه </w:t>
            </w:r>
            <w:r w:rsidRPr="00B1779D">
              <w:rPr>
                <w:rFonts w:ascii="IranNastaliq" w:hAnsi="IranNastaliq" w:cs="B Mitra" w:hint="cs"/>
                <w:sz w:val="28"/>
                <w:szCs w:val="28"/>
                <w:highlight w:val="yellow"/>
                <w:rtl/>
                <w:lang w:bidi="fa-IR"/>
              </w:rPr>
              <w:t>اینترنتی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hyperlink r:id="rId7" w:history="1">
              <w:r>
                <w:rPr>
                  <w:rStyle w:val="Hyperlink"/>
                </w:rPr>
                <w:t>https://www.usb.ac.ir/astaff/ghakbari</w:t>
              </w:r>
            </w:hyperlink>
          </w:p>
        </w:tc>
        <w:tc>
          <w:tcPr>
            <w:tcW w:w="5205" w:type="dxa"/>
            <w:gridSpan w:val="4"/>
          </w:tcPr>
          <w:p w:rsidR="00F16964" w:rsidRPr="00586138" w:rsidRDefault="00F16964" w:rsidP="00862CF4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8613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16964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q.akbari110@theo.usb.ac.ir</w:t>
            </w:r>
          </w:p>
        </w:tc>
      </w:tr>
      <w:tr w:rsidR="00F16964" w:rsidTr="00862CF4">
        <w:trPr>
          <w:trHeight w:val="341"/>
          <w:jc w:val="center"/>
        </w:trPr>
        <w:tc>
          <w:tcPr>
            <w:tcW w:w="10330" w:type="dxa"/>
            <w:gridSpan w:val="6"/>
          </w:tcPr>
          <w:p w:rsidR="00F16964" w:rsidRPr="00E31D17" w:rsidRDefault="00F16964" w:rsidP="00862C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F16964">
              <w:rPr>
                <w:rFonts w:ascii="IranNastaliq" w:hAnsi="IranNastaliq" w:cs="B Mitra"/>
                <w:sz w:val="26"/>
                <w:szCs w:val="26"/>
                <w:lang w:bidi="fa-IR"/>
              </w:rPr>
              <w:t xml:space="preserve">  </w:t>
            </w:r>
            <w:r w:rsidRPr="00F16964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سه شنبه وقت اول</w:t>
            </w:r>
            <w:r w:rsidRPr="00F16964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(919 ساختمان بعثت)</w:t>
            </w:r>
            <w:r w:rsidRPr="00F16964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و چهارشنبه وقت چهارم</w:t>
            </w:r>
            <w:r w:rsidRPr="00F16964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(209مهندسی ساختمان قدیم)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16964" w:rsidTr="00862CF4">
        <w:trPr>
          <w:trHeight w:val="359"/>
          <w:jc w:val="center"/>
        </w:trPr>
        <w:tc>
          <w:tcPr>
            <w:tcW w:w="10330" w:type="dxa"/>
            <w:gridSpan w:val="6"/>
          </w:tcPr>
          <w:p w:rsidR="00F16964" w:rsidRPr="008D2DEA" w:rsidRDefault="00F16964" w:rsidP="00862C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ارتقای سطح اندیشه دانشجویان درخصوص دین، عقل، نبوت، امامت و دوران غیبت</w:t>
            </w:r>
          </w:p>
        </w:tc>
      </w:tr>
      <w:tr w:rsidR="00F16964" w:rsidTr="00862CF4">
        <w:trPr>
          <w:trHeight w:val="395"/>
          <w:jc w:val="center"/>
        </w:trPr>
        <w:tc>
          <w:tcPr>
            <w:tcW w:w="10330" w:type="dxa"/>
            <w:gridSpan w:val="6"/>
          </w:tcPr>
          <w:p w:rsidR="00F16964" w:rsidRPr="008D2DEA" w:rsidRDefault="00F16964" w:rsidP="00862C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تخته تدریس، ویدئو پروژکتور، لپتاپ</w:t>
            </w:r>
          </w:p>
        </w:tc>
      </w:tr>
      <w:tr w:rsidR="00F16964" w:rsidTr="00862CF4">
        <w:trPr>
          <w:trHeight w:val="548"/>
          <w:jc w:val="center"/>
        </w:trPr>
        <w:tc>
          <w:tcPr>
            <w:tcW w:w="8635" w:type="dxa"/>
            <w:gridSpan w:val="4"/>
          </w:tcPr>
          <w:p w:rsidR="00F16964" w:rsidRPr="004B094A" w:rsidRDefault="00F16964" w:rsidP="00862CF4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اندیشه اسلامی2 نویسندگان: آیت الله جعفر سبحانی و دکتر محمد محمدرضایی</w:t>
            </w:r>
          </w:p>
        </w:tc>
        <w:tc>
          <w:tcPr>
            <w:tcW w:w="1695" w:type="dxa"/>
            <w:gridSpan w:val="2"/>
          </w:tcPr>
          <w:p w:rsidR="00F16964" w:rsidRDefault="00F16964" w:rsidP="00862C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BD73F2" w:rsidRDefault="006B0268" w:rsidP="00586138">
      <w:pPr>
        <w:bidi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BD73F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BD73F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BD73F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34" w:type="dxa"/>
        <w:tblInd w:w="-610" w:type="dxa"/>
        <w:tblLook w:val="04A0" w:firstRow="1" w:lastRow="0" w:firstColumn="1" w:lastColumn="0" w:noHBand="0" w:noVBand="1"/>
      </w:tblPr>
      <w:tblGrid>
        <w:gridCol w:w="9082"/>
        <w:gridCol w:w="1252"/>
      </w:tblGrid>
      <w:tr w:rsidR="00BD73F2" w:rsidRPr="00BD73F2" w:rsidTr="00BD73F2">
        <w:trPr>
          <w:trHeight w:val="385"/>
        </w:trPr>
        <w:tc>
          <w:tcPr>
            <w:tcW w:w="9082" w:type="dxa"/>
          </w:tcPr>
          <w:p w:rsidR="00BD73F2" w:rsidRPr="00BD73F2" w:rsidRDefault="00BD73F2" w:rsidP="00586138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252" w:type="dxa"/>
          </w:tcPr>
          <w:p w:rsidR="00BD73F2" w:rsidRPr="00BD73F2" w:rsidRDefault="00BD73F2" w:rsidP="00586138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هفته آموزشی</w:t>
            </w:r>
          </w:p>
        </w:tc>
      </w:tr>
      <w:tr w:rsidR="00BD73F2" w:rsidRPr="00BD73F2" w:rsidTr="00BD73F2">
        <w:trPr>
          <w:trHeight w:val="153"/>
        </w:trPr>
        <w:tc>
          <w:tcPr>
            <w:tcW w:w="9082" w:type="dxa"/>
          </w:tcPr>
          <w:p w:rsidR="00BD73F2" w:rsidRPr="00BD73F2" w:rsidRDefault="00BD73F2" w:rsidP="000D559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معارفه و توضیح شیوۀ اداره و ارزیابی در کلاس و</w:t>
            </w:r>
            <w:r w:rsidRPr="00BD73F2">
              <w:rPr>
                <w:rFonts w:cs="B Nazanin" w:hint="cs"/>
                <w:rtl/>
              </w:rPr>
              <w:t xml:space="preserve"> </w:t>
            </w:r>
            <w:r w:rsidRPr="00BD73F2">
              <w:rPr>
                <w:rFonts w:cs="B Nazanin"/>
                <w:rtl/>
              </w:rPr>
              <w:t>تبیین ضرورت مباحث اندیشه</w:t>
            </w:r>
            <w:r w:rsidR="004D17E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اسلامی</w:t>
            </w:r>
            <w:r w:rsidR="00BE142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تعیین ارایه های کلاسی</w:t>
            </w:r>
          </w:p>
        </w:tc>
        <w:tc>
          <w:tcPr>
            <w:tcW w:w="1252" w:type="dxa"/>
          </w:tcPr>
          <w:p w:rsidR="00BD73F2" w:rsidRPr="00BD73F2" w:rsidRDefault="00BD73F2" w:rsidP="00586138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D73F2" w:rsidRPr="00BD73F2" w:rsidTr="00BD73F2">
        <w:trPr>
          <w:trHeight w:val="89"/>
        </w:trPr>
        <w:tc>
          <w:tcPr>
            <w:tcW w:w="9082" w:type="dxa"/>
          </w:tcPr>
          <w:p w:rsidR="00BD73F2" w:rsidRPr="00BD73F2" w:rsidRDefault="00BD73F2" w:rsidP="000D559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cs="B Nazanin"/>
                <w:rtl/>
              </w:rPr>
              <w:t>پیشینه دین و پیامبری (تعریف دین و پیشینه آن در تاریخ</w:t>
            </w:r>
            <w:r w:rsidRPr="00BD73F2">
              <w:rPr>
                <w:rFonts w:cs="B Nazanin" w:hint="cs"/>
                <w:rtl/>
              </w:rPr>
              <w:t xml:space="preserve"> و انتخاب تعریف صحیح</w:t>
            </w: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با توجه به نگاه قرآن</w:t>
            </w:r>
          </w:p>
        </w:tc>
        <w:tc>
          <w:tcPr>
            <w:tcW w:w="1252" w:type="dxa"/>
          </w:tcPr>
          <w:p w:rsidR="00BD73F2" w:rsidRPr="00BD73F2" w:rsidRDefault="00BD73F2" w:rsidP="0024280D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D73F2" w:rsidRPr="00BD73F2" w:rsidTr="00BD73F2">
        <w:trPr>
          <w:trHeight w:val="198"/>
        </w:trPr>
        <w:tc>
          <w:tcPr>
            <w:tcW w:w="9082" w:type="dxa"/>
          </w:tcPr>
          <w:p w:rsidR="00BD73F2" w:rsidRPr="00BD73F2" w:rsidRDefault="00BD73F2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cs="B Nazanin"/>
                <w:rtl/>
              </w:rPr>
              <w:t>یهودیت و مسیحیت، پیروانش</w:t>
            </w:r>
            <w:r w:rsidRPr="00BD73F2">
              <w:rPr>
                <w:rFonts w:cs="B Nazanin" w:hint="cs"/>
                <w:rtl/>
              </w:rPr>
              <w:t>ان</w:t>
            </w:r>
            <w:r w:rsidRPr="00BD73F2">
              <w:rPr>
                <w:rFonts w:cs="B Nazanin"/>
                <w:rtl/>
              </w:rPr>
              <w:t xml:space="preserve"> سرنوشت </w:t>
            </w:r>
            <w:r w:rsidRPr="00BD73F2">
              <w:rPr>
                <w:rFonts w:cs="B Nazanin" w:hint="cs"/>
                <w:rtl/>
              </w:rPr>
              <w:t>و دلایل انحراف آنان</w:t>
            </w:r>
          </w:p>
        </w:tc>
        <w:tc>
          <w:tcPr>
            <w:tcW w:w="1252" w:type="dxa"/>
          </w:tcPr>
          <w:p w:rsidR="00BD73F2" w:rsidRPr="00BD73F2" w:rsidRDefault="00BD73F2" w:rsidP="0024280D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D73F2" w:rsidRPr="00BD73F2" w:rsidTr="00BD73F2">
        <w:trPr>
          <w:trHeight w:val="207"/>
        </w:trPr>
        <w:tc>
          <w:tcPr>
            <w:tcW w:w="9082" w:type="dxa"/>
          </w:tcPr>
          <w:p w:rsidR="00BD73F2" w:rsidRPr="00BD73F2" w:rsidRDefault="00BD73F2" w:rsidP="00BD73F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cs="B Nazanin"/>
                <w:rtl/>
              </w:rPr>
              <w:t xml:space="preserve">آشنایی باتورات و انجیل و مقایسه با قرآن و مقایسه تأثیر حاکمیت مسیحیت بر جامعه غربی </w:t>
            </w:r>
            <w:r>
              <w:rPr>
                <w:rFonts w:cs="B Nazanin" w:hint="cs"/>
                <w:rtl/>
              </w:rPr>
              <w:t>و</w:t>
            </w:r>
            <w:r w:rsidRPr="00BD73F2">
              <w:rPr>
                <w:rFonts w:cs="B Nazanin"/>
                <w:rtl/>
              </w:rPr>
              <w:t xml:space="preserve"> تأثیر</w:t>
            </w:r>
            <w:r>
              <w:rPr>
                <w:rFonts w:cs="B Nazanin" w:hint="cs"/>
                <w:rtl/>
              </w:rPr>
              <w:t xml:space="preserve"> </w:t>
            </w:r>
            <w:r w:rsidRPr="00BD73F2">
              <w:rPr>
                <w:rFonts w:cs="B Nazanin"/>
                <w:rtl/>
              </w:rPr>
              <w:t>اسلام در پیدایش تمدن اسلامی</w:t>
            </w:r>
          </w:p>
        </w:tc>
        <w:tc>
          <w:tcPr>
            <w:tcW w:w="1252" w:type="dxa"/>
          </w:tcPr>
          <w:p w:rsidR="00BD73F2" w:rsidRPr="00BD73F2" w:rsidRDefault="00BD73F2" w:rsidP="0024280D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D73F2" w:rsidRPr="00BD73F2" w:rsidTr="00BD73F2">
        <w:trPr>
          <w:trHeight w:val="216"/>
        </w:trPr>
        <w:tc>
          <w:tcPr>
            <w:tcW w:w="9082" w:type="dxa"/>
          </w:tcPr>
          <w:p w:rsidR="00BD73F2" w:rsidRPr="00BD73F2" w:rsidRDefault="00BD73F2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cs="B Nazanin" w:hint="cs"/>
                <w:rtl/>
              </w:rPr>
              <w:t xml:space="preserve">دلایل </w:t>
            </w:r>
            <w:r w:rsidRPr="00BD73F2">
              <w:rPr>
                <w:rFonts w:cs="B Nazanin"/>
                <w:rtl/>
              </w:rPr>
              <w:t>ضرورت وحی و پیامبری</w:t>
            </w: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بعثت انبیا و شبهات منکرین بعثت </w:t>
            </w:r>
          </w:p>
        </w:tc>
        <w:tc>
          <w:tcPr>
            <w:tcW w:w="1252" w:type="dxa"/>
          </w:tcPr>
          <w:p w:rsidR="00BD73F2" w:rsidRPr="00BD73F2" w:rsidRDefault="00BD73F2" w:rsidP="0024280D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D73F2" w:rsidRPr="00BD73F2" w:rsidTr="00BD73F2">
        <w:trPr>
          <w:trHeight w:val="243"/>
        </w:trPr>
        <w:tc>
          <w:tcPr>
            <w:tcW w:w="9082" w:type="dxa"/>
          </w:tcPr>
          <w:p w:rsidR="00BD73F2" w:rsidRPr="00BD73F2" w:rsidRDefault="00BD73F2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عصمت پیامبران و معجزه و ارتباط آن با قانون علیت و جنبه های اعجاز قران</w:t>
            </w:r>
          </w:p>
        </w:tc>
        <w:tc>
          <w:tcPr>
            <w:tcW w:w="1252" w:type="dxa"/>
          </w:tcPr>
          <w:p w:rsidR="00BD73F2" w:rsidRPr="00BD73F2" w:rsidRDefault="00BD73F2" w:rsidP="0024280D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D73F2" w:rsidRPr="00BD73F2" w:rsidTr="00BD73F2">
        <w:trPr>
          <w:trHeight w:val="252"/>
        </w:trPr>
        <w:tc>
          <w:tcPr>
            <w:tcW w:w="9082" w:type="dxa"/>
          </w:tcPr>
          <w:p w:rsidR="00BD73F2" w:rsidRPr="00BD73F2" w:rsidRDefault="00BD73F2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سکولاریسم و لیبرالیسم و نقد دیدگاهها و نظر اسلام در این باره</w:t>
            </w:r>
            <w:r w:rsidRPr="00BD73F2">
              <w:rPr>
                <w:rFonts w:cs="B Nazanin"/>
                <w:rtl/>
              </w:rPr>
              <w:t xml:space="preserve"> </w:t>
            </w:r>
            <w:r w:rsidRPr="00BD73F2">
              <w:rPr>
                <w:rFonts w:cs="B Nazanin" w:hint="cs"/>
                <w:rtl/>
              </w:rPr>
              <w:t xml:space="preserve">و </w:t>
            </w:r>
            <w:r w:rsidRPr="00BD73F2">
              <w:rPr>
                <w:rFonts w:cs="B Nazanin"/>
                <w:rtl/>
              </w:rPr>
              <w:t>رابطه علم و دین</w:t>
            </w:r>
            <w:r w:rsidRPr="00BD73F2">
              <w:rPr>
                <w:rFonts w:cs="B Nazanin" w:hint="cs"/>
                <w:rtl/>
              </w:rPr>
              <w:t xml:space="preserve">، </w:t>
            </w: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علم تجربی، سازگاری و ناسازگاری آن با وحی</w:t>
            </w:r>
          </w:p>
        </w:tc>
        <w:tc>
          <w:tcPr>
            <w:tcW w:w="1252" w:type="dxa"/>
          </w:tcPr>
          <w:p w:rsidR="00BD73F2" w:rsidRPr="00BD73F2" w:rsidRDefault="00BD73F2" w:rsidP="0024280D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D73F2" w:rsidRPr="00BD73F2" w:rsidTr="00BD73F2">
        <w:trPr>
          <w:trHeight w:val="198"/>
        </w:trPr>
        <w:tc>
          <w:tcPr>
            <w:tcW w:w="9082" w:type="dxa"/>
          </w:tcPr>
          <w:p w:rsidR="00BD73F2" w:rsidRPr="00BD73F2" w:rsidRDefault="00BD73F2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cs="B Nazanin"/>
                <w:rtl/>
              </w:rPr>
              <w:t>گوهر مشترک دین و راز تعدد ادیان و شرایع</w:t>
            </w: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انحصارگرایی، کثرت گرایی و شمول گرایی</w:t>
            </w:r>
          </w:p>
        </w:tc>
        <w:tc>
          <w:tcPr>
            <w:tcW w:w="1252" w:type="dxa"/>
          </w:tcPr>
          <w:p w:rsidR="00BD73F2" w:rsidRPr="00BD73F2" w:rsidRDefault="00BD73F2" w:rsidP="0024280D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D73F2" w:rsidRPr="00BD73F2" w:rsidTr="00BD73F2">
        <w:trPr>
          <w:trHeight w:val="207"/>
        </w:trPr>
        <w:tc>
          <w:tcPr>
            <w:tcW w:w="9082" w:type="dxa"/>
          </w:tcPr>
          <w:p w:rsidR="00BD73F2" w:rsidRPr="00BD73F2" w:rsidRDefault="00BD73F2" w:rsidP="00BD73F2">
            <w:pPr>
              <w:pStyle w:val="rtecenter"/>
              <w:bidi/>
              <w:rPr>
                <w:rFonts w:ascii="IranNastaliq" w:hAnsi="IranNastaliq" w:cs="B Nazanin"/>
                <w:rtl/>
              </w:rPr>
            </w:pPr>
            <w:r w:rsidRPr="00BD73F2">
              <w:rPr>
                <w:rFonts w:ascii="IranNastaliq" w:hAnsi="IranNastaliq" w:cs="B Nazanin" w:hint="cs"/>
                <w:rtl/>
              </w:rPr>
              <w:t>روش فهم پذیری دین</w:t>
            </w:r>
            <w:r w:rsidRPr="00BD73F2">
              <w:rPr>
                <w:rFonts w:cs="B Nazanin"/>
                <w:rtl/>
              </w:rPr>
              <w:t xml:space="preserve"> ( قرآن و سنت و جایگاه عقل در شناخت دین)</w:t>
            </w:r>
            <w:r w:rsidRPr="00BD73F2">
              <w:rPr>
                <w:rFonts w:cs="B Nazanin" w:hint="cs"/>
                <w:rtl/>
              </w:rPr>
              <w:t xml:space="preserve"> </w:t>
            </w:r>
            <w:r w:rsidRPr="00BD73F2">
              <w:rPr>
                <w:rFonts w:ascii="IranNastaliq" w:hAnsi="IranNastaliq" w:cs="B Nazanin" w:hint="cs"/>
                <w:rtl/>
              </w:rPr>
              <w:t>معنا و ویژگی</w:t>
            </w:r>
            <w:r w:rsidRPr="00BD73F2">
              <w:rPr>
                <w:rFonts w:ascii="IranNastaliq" w:hAnsi="IranNastaliq" w:cs="B Nazanin"/>
                <w:rtl/>
              </w:rPr>
              <w:softHyphen/>
            </w:r>
            <w:r w:rsidRPr="00BD73F2">
              <w:rPr>
                <w:rFonts w:ascii="IranNastaliq" w:hAnsi="IranNastaliq" w:cs="B Nazanin" w:hint="cs"/>
                <w:rtl/>
              </w:rPr>
              <w:t>های عقل سالم از دیدگاه قرآن</w:t>
            </w:r>
          </w:p>
        </w:tc>
        <w:tc>
          <w:tcPr>
            <w:tcW w:w="1252" w:type="dxa"/>
          </w:tcPr>
          <w:p w:rsidR="00BD73F2" w:rsidRPr="00BD73F2" w:rsidRDefault="00BD73F2" w:rsidP="0024280D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D73F2" w:rsidRPr="00BD73F2" w:rsidTr="00BD73F2">
        <w:trPr>
          <w:trHeight w:val="225"/>
        </w:trPr>
        <w:tc>
          <w:tcPr>
            <w:tcW w:w="9082" w:type="dxa"/>
          </w:tcPr>
          <w:p w:rsidR="00BD73F2" w:rsidRPr="00BD73F2" w:rsidRDefault="00BD73F2" w:rsidP="008529A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cs="B Nazanin"/>
                <w:rtl/>
              </w:rPr>
              <w:t>خاتمیت و پاسخگویی اسلام به نیازهای انسان</w:t>
            </w: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راز جاودانگی دین اسلام</w:t>
            </w:r>
          </w:p>
        </w:tc>
        <w:tc>
          <w:tcPr>
            <w:tcW w:w="1252" w:type="dxa"/>
          </w:tcPr>
          <w:p w:rsidR="00BD73F2" w:rsidRPr="00BD73F2" w:rsidRDefault="00BD73F2" w:rsidP="0024280D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D73F2" w:rsidRPr="00BD73F2" w:rsidTr="00BD73F2">
        <w:trPr>
          <w:trHeight w:val="234"/>
        </w:trPr>
        <w:tc>
          <w:tcPr>
            <w:tcW w:w="9082" w:type="dxa"/>
          </w:tcPr>
          <w:p w:rsidR="00BD73F2" w:rsidRPr="00BD73F2" w:rsidRDefault="00BD73F2" w:rsidP="008529A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تفاوت دیدگاه شیعه و سنی در </w:t>
            </w:r>
            <w:r w:rsidRPr="00BD73F2">
              <w:rPr>
                <w:rFonts w:cs="B Nazanin"/>
                <w:rtl/>
              </w:rPr>
              <w:t xml:space="preserve">معنای امامت و ولایت </w:t>
            </w:r>
            <w:r w:rsidRPr="00BD73F2">
              <w:rPr>
                <w:rFonts w:cs="B Nazanin" w:hint="cs"/>
                <w:rtl/>
              </w:rPr>
              <w:t>و</w:t>
            </w:r>
            <w:r w:rsidRPr="00BD73F2">
              <w:rPr>
                <w:rFonts w:cs="B Nazanin"/>
                <w:rtl/>
              </w:rPr>
              <w:t xml:space="preserve"> ابعاد و ش</w:t>
            </w:r>
            <w:r w:rsidRPr="00BD73F2">
              <w:rPr>
                <w:rFonts w:cs="B Nazanin" w:hint="cs"/>
                <w:rtl/>
              </w:rPr>
              <w:t>ئو</w:t>
            </w:r>
            <w:r w:rsidRPr="00BD73F2">
              <w:rPr>
                <w:rFonts w:cs="B Nazanin"/>
                <w:rtl/>
              </w:rPr>
              <w:t xml:space="preserve">ن </w:t>
            </w:r>
            <w:r w:rsidRPr="00BD73F2">
              <w:rPr>
                <w:rFonts w:cs="B Nazanin" w:hint="cs"/>
                <w:rtl/>
              </w:rPr>
              <w:t>آن</w:t>
            </w:r>
          </w:p>
        </w:tc>
        <w:tc>
          <w:tcPr>
            <w:tcW w:w="1252" w:type="dxa"/>
          </w:tcPr>
          <w:p w:rsidR="00BD73F2" w:rsidRPr="00BD73F2" w:rsidRDefault="00BD73F2" w:rsidP="0024280D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D73F2" w:rsidRPr="00BD73F2" w:rsidTr="00BD73F2">
        <w:trPr>
          <w:trHeight w:val="71"/>
        </w:trPr>
        <w:tc>
          <w:tcPr>
            <w:tcW w:w="9082" w:type="dxa"/>
          </w:tcPr>
          <w:p w:rsidR="00BD73F2" w:rsidRPr="00BD73F2" w:rsidRDefault="00BD73F2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cs="B Nazanin"/>
                <w:rtl/>
              </w:rPr>
              <w:t>ادله نصب امامان علیه السلام و عصمت ائمه (ع)</w:t>
            </w:r>
          </w:p>
        </w:tc>
        <w:tc>
          <w:tcPr>
            <w:tcW w:w="1252" w:type="dxa"/>
          </w:tcPr>
          <w:p w:rsidR="00BD73F2" w:rsidRPr="00BD73F2" w:rsidRDefault="00BD73F2" w:rsidP="006B6942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D73F2" w:rsidRPr="00BD73F2" w:rsidTr="00BD73F2">
        <w:trPr>
          <w:trHeight w:val="270"/>
        </w:trPr>
        <w:tc>
          <w:tcPr>
            <w:tcW w:w="9082" w:type="dxa"/>
          </w:tcPr>
          <w:p w:rsidR="00BD73F2" w:rsidRPr="00BD73F2" w:rsidRDefault="00BD73F2" w:rsidP="008529A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مهدویت و منجی آخرالزمان در ادیان مختلف فلسفه غیبت و طول عمر حضرت(عج)</w:t>
            </w:r>
          </w:p>
        </w:tc>
        <w:tc>
          <w:tcPr>
            <w:tcW w:w="1252" w:type="dxa"/>
          </w:tcPr>
          <w:p w:rsidR="00BD73F2" w:rsidRPr="00BD73F2" w:rsidRDefault="00BD73F2" w:rsidP="006B6942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D73F2" w:rsidRPr="00BD73F2" w:rsidTr="00BD73F2">
        <w:trPr>
          <w:trHeight w:val="198"/>
        </w:trPr>
        <w:tc>
          <w:tcPr>
            <w:tcW w:w="9082" w:type="dxa"/>
          </w:tcPr>
          <w:p w:rsidR="00BD73F2" w:rsidRPr="00BD73F2" w:rsidRDefault="00BD73F2" w:rsidP="00BD73F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cs="B Nazanin"/>
                <w:rtl/>
              </w:rPr>
              <w:t xml:space="preserve">مرجعیت دینی </w:t>
            </w:r>
            <w:r w:rsidRPr="00BD73F2">
              <w:rPr>
                <w:rFonts w:cs="B Nazanin" w:hint="cs"/>
                <w:rtl/>
              </w:rPr>
              <w:t xml:space="preserve">و سرانجام </w:t>
            </w: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زندگی اجتماعی و حکومت در زمان غیبت، دلایل ضرورت و مشروعیت ولایت فقیه</w:t>
            </w:r>
          </w:p>
        </w:tc>
        <w:tc>
          <w:tcPr>
            <w:tcW w:w="1252" w:type="dxa"/>
          </w:tcPr>
          <w:p w:rsidR="00BD73F2" w:rsidRPr="00BD73F2" w:rsidRDefault="00BD73F2" w:rsidP="006B6942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D73F2" w:rsidRPr="00BD73F2" w:rsidTr="00BD73F2">
        <w:trPr>
          <w:trHeight w:val="198"/>
        </w:trPr>
        <w:tc>
          <w:tcPr>
            <w:tcW w:w="9082" w:type="dxa"/>
          </w:tcPr>
          <w:p w:rsidR="00BD73F2" w:rsidRPr="00BD73F2" w:rsidRDefault="00BD73F2" w:rsidP="008529AF">
            <w:pPr>
              <w:widowControl w:val="0"/>
              <w:bidi/>
              <w:spacing w:line="192" w:lineRule="auto"/>
              <w:contextualSpacing/>
              <w:rPr>
                <w:rFonts w:cs="B Nazanin"/>
                <w:rtl/>
              </w:rPr>
            </w:pPr>
            <w:r w:rsidRPr="00BD73F2">
              <w:rPr>
                <w:rFonts w:cs="B Nazanin"/>
                <w:rtl/>
              </w:rPr>
              <w:t>اختیارات ولی فقیه نصب، عزل و نظارت بر ولی فقیه</w:t>
            </w:r>
            <w:r w:rsidRPr="00BD73F2">
              <w:rPr>
                <w:rFonts w:cs="B Nazanin" w:hint="cs"/>
                <w:rtl/>
              </w:rPr>
              <w:t>، تفاوت ولایت فقیه با دیکتاتوری و دموکراسی غربی</w:t>
            </w:r>
          </w:p>
        </w:tc>
        <w:tc>
          <w:tcPr>
            <w:tcW w:w="1252" w:type="dxa"/>
          </w:tcPr>
          <w:p w:rsidR="00BD73F2" w:rsidRPr="00BD73F2" w:rsidRDefault="00BD73F2" w:rsidP="006B6942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D73F2" w:rsidRPr="00BD73F2" w:rsidTr="00BD73F2">
        <w:trPr>
          <w:trHeight w:val="207"/>
        </w:trPr>
        <w:tc>
          <w:tcPr>
            <w:tcW w:w="9082" w:type="dxa"/>
          </w:tcPr>
          <w:p w:rsidR="00BD73F2" w:rsidRPr="00BD73F2" w:rsidRDefault="00BD73F2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تحویل کارهای کلاسی و ارائه ها</w:t>
            </w:r>
          </w:p>
        </w:tc>
        <w:tc>
          <w:tcPr>
            <w:tcW w:w="1252" w:type="dxa"/>
          </w:tcPr>
          <w:p w:rsidR="00BD73F2" w:rsidRPr="00BD73F2" w:rsidRDefault="00BD73F2" w:rsidP="006B6942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BD73F2" w:rsidRDefault="005908E6" w:rsidP="008529AF">
      <w:pPr>
        <w:rPr>
          <w:rFonts w:ascii="IranNastaliq" w:hAnsi="IranNastaliq" w:cs="B Nazanin"/>
          <w:lang w:bidi="fa-IR"/>
        </w:rPr>
      </w:pPr>
      <w:bookmarkStart w:id="0" w:name="_GoBack"/>
      <w:bookmarkEnd w:id="0"/>
    </w:p>
    <w:sectPr w:rsidR="005908E6" w:rsidRPr="00BD73F2" w:rsidSect="00A6278A">
      <w:pgSz w:w="11906" w:h="16838" w:code="9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0A" w:rsidRDefault="00FE2D0A" w:rsidP="0007479E">
      <w:pPr>
        <w:spacing w:after="0" w:line="240" w:lineRule="auto"/>
      </w:pPr>
      <w:r>
        <w:separator/>
      </w:r>
    </w:p>
  </w:endnote>
  <w:endnote w:type="continuationSeparator" w:id="0">
    <w:p w:rsidR="00FE2D0A" w:rsidRDefault="00FE2D0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0A" w:rsidRDefault="00FE2D0A" w:rsidP="0007479E">
      <w:pPr>
        <w:spacing w:after="0" w:line="240" w:lineRule="auto"/>
      </w:pPr>
      <w:r>
        <w:separator/>
      </w:r>
    </w:p>
  </w:footnote>
  <w:footnote w:type="continuationSeparator" w:id="0">
    <w:p w:rsidR="00FE2D0A" w:rsidRDefault="00FE2D0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A7A55"/>
    <w:rsid w:val="000D559A"/>
    <w:rsid w:val="00112A6E"/>
    <w:rsid w:val="001A24D7"/>
    <w:rsid w:val="0020035F"/>
    <w:rsid w:val="0023366D"/>
    <w:rsid w:val="0024280D"/>
    <w:rsid w:val="00321206"/>
    <w:rsid w:val="003D23C3"/>
    <w:rsid w:val="00425241"/>
    <w:rsid w:val="004B094A"/>
    <w:rsid w:val="004C0E17"/>
    <w:rsid w:val="004D17E2"/>
    <w:rsid w:val="005826E7"/>
    <w:rsid w:val="00586138"/>
    <w:rsid w:val="005908E6"/>
    <w:rsid w:val="005B71F9"/>
    <w:rsid w:val="005E7B02"/>
    <w:rsid w:val="006261B7"/>
    <w:rsid w:val="006B0268"/>
    <w:rsid w:val="006B3CAE"/>
    <w:rsid w:val="006B6942"/>
    <w:rsid w:val="006E2B4F"/>
    <w:rsid w:val="0073269F"/>
    <w:rsid w:val="007367C0"/>
    <w:rsid w:val="00743C43"/>
    <w:rsid w:val="007A6B1B"/>
    <w:rsid w:val="008529AF"/>
    <w:rsid w:val="00891C14"/>
    <w:rsid w:val="008D2DEA"/>
    <w:rsid w:val="009A3DDC"/>
    <w:rsid w:val="00A6278A"/>
    <w:rsid w:val="00A738EF"/>
    <w:rsid w:val="00B97D71"/>
    <w:rsid w:val="00BD73F2"/>
    <w:rsid w:val="00BE142F"/>
    <w:rsid w:val="00BE73D7"/>
    <w:rsid w:val="00C1549F"/>
    <w:rsid w:val="00C84F12"/>
    <w:rsid w:val="00CC3C92"/>
    <w:rsid w:val="00E00030"/>
    <w:rsid w:val="00E13C35"/>
    <w:rsid w:val="00E31D17"/>
    <w:rsid w:val="00E32E53"/>
    <w:rsid w:val="00F16964"/>
    <w:rsid w:val="00F4680D"/>
    <w:rsid w:val="00F54A9D"/>
    <w:rsid w:val="00F77338"/>
    <w:rsid w:val="00FA3054"/>
    <w:rsid w:val="00FA5471"/>
    <w:rsid w:val="00FC449C"/>
    <w:rsid w:val="00FE2D0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customStyle="1" w:styleId="rtecenter">
    <w:name w:val="rtecenter"/>
    <w:basedOn w:val="Normal"/>
    <w:rsid w:val="0085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F16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customStyle="1" w:styleId="rtecenter">
    <w:name w:val="rtecenter"/>
    <w:basedOn w:val="Normal"/>
    <w:rsid w:val="0085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F16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b.ac.ir/astaff/ghakbar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Novin Pendar</cp:lastModifiedBy>
  <cp:revision>7</cp:revision>
  <cp:lastPrinted>2018-12-27T12:18:00Z</cp:lastPrinted>
  <dcterms:created xsi:type="dcterms:W3CDTF">2019-04-09T06:36:00Z</dcterms:created>
  <dcterms:modified xsi:type="dcterms:W3CDTF">2019-04-17T03:52:00Z</dcterms:modified>
</cp:coreProperties>
</file>