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C5" w:rsidRDefault="008041C5" w:rsidP="00F45A54">
      <w:pPr>
        <w:jc w:val="right"/>
        <w:rPr>
          <w:sz w:val="36"/>
          <w:szCs w:val="36"/>
          <w:rtl/>
          <w:lang w:bidi="fa-IR"/>
        </w:rPr>
      </w:pPr>
      <w:bookmarkStart w:id="0" w:name="_GoBack"/>
    </w:p>
    <w:p w:rsidR="00072132" w:rsidRDefault="000443EA" w:rsidP="00F45A54">
      <w:pPr>
        <w:jc w:val="right"/>
        <w:rPr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>طرح دروس کارشناسی ارشد</w:t>
      </w:r>
    </w:p>
    <w:p w:rsidR="00072132" w:rsidRDefault="00072132" w:rsidP="000443EA">
      <w:pPr>
        <w:rPr>
          <w:sz w:val="36"/>
          <w:szCs w:val="36"/>
          <w:rtl/>
          <w:lang w:bidi="fa-IR"/>
        </w:rPr>
      </w:pPr>
    </w:p>
    <w:p w:rsidR="00F45A54" w:rsidRDefault="00F45A54" w:rsidP="00F45A54">
      <w:pPr>
        <w:jc w:val="right"/>
        <w:rPr>
          <w:sz w:val="36"/>
          <w:szCs w:val="36"/>
          <w:rtl/>
          <w:lang w:bidi="fa-IR"/>
        </w:rPr>
      </w:pPr>
      <w:r>
        <w:rPr>
          <w:rFonts w:hint="cs"/>
          <w:b/>
          <w:bCs/>
          <w:sz w:val="36"/>
          <w:szCs w:val="36"/>
          <w:rtl/>
          <w:lang w:bidi="fa-IR"/>
        </w:rPr>
        <w:t>سکه ومهر</w:t>
      </w:r>
    </w:p>
    <w:p w:rsidR="00F45A54" w:rsidRDefault="002B2131" w:rsidP="00F45A54">
      <w:pPr>
        <w:jc w:val="right"/>
        <w:rPr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>( اکثر جلسات درس همراه با پاورپوینت است)</w:t>
      </w:r>
    </w:p>
    <w:p w:rsidR="00F45A54" w:rsidRPr="00072132" w:rsidRDefault="00F45A54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 xml:space="preserve">جلسه اول : </w:t>
      </w:r>
      <w:r w:rsidR="00DE24BA" w:rsidRPr="00072132">
        <w:rPr>
          <w:rFonts w:hint="cs"/>
          <w:sz w:val="28"/>
          <w:szCs w:val="28"/>
          <w:rtl/>
          <w:lang w:bidi="fa-IR"/>
        </w:rPr>
        <w:t>کلیاتی در مورد درس ووظایف دانشجویان درقبال درس و کارهای تحقیقی آنها</w:t>
      </w:r>
    </w:p>
    <w:p w:rsidR="00DE24BA" w:rsidRPr="00072132" w:rsidRDefault="00DE24BA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 xml:space="preserve">جلسه دوم: مختصری در مورد مهر  ومهرهای اولیه  ، </w:t>
      </w:r>
      <w:r w:rsidR="002B2131" w:rsidRPr="00072132">
        <w:rPr>
          <w:rFonts w:hint="cs"/>
          <w:sz w:val="28"/>
          <w:szCs w:val="28"/>
          <w:rtl/>
          <w:lang w:bidi="fa-IR"/>
        </w:rPr>
        <w:t>نقشی که مهرهای استامپی دردنیای باستان داشتند</w:t>
      </w:r>
    </w:p>
    <w:p w:rsidR="002B2131" w:rsidRPr="00072132" w:rsidRDefault="002B2131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 xml:space="preserve">جلسه سوم : مهرهای استوانه ای بعد از هزاره چهارم  </w:t>
      </w:r>
      <w:r w:rsidR="003666B6" w:rsidRPr="00072132">
        <w:rPr>
          <w:rFonts w:hint="cs"/>
          <w:sz w:val="28"/>
          <w:szCs w:val="28"/>
          <w:rtl/>
          <w:lang w:bidi="fa-IR"/>
        </w:rPr>
        <w:t xml:space="preserve">ق.م توضیح و تحلیل   نقش  و </w:t>
      </w:r>
      <w:r w:rsidRPr="00072132">
        <w:rPr>
          <w:rFonts w:hint="cs"/>
          <w:sz w:val="28"/>
          <w:szCs w:val="28"/>
          <w:rtl/>
          <w:lang w:bidi="fa-IR"/>
        </w:rPr>
        <w:t xml:space="preserve"> تاثیری که در اقتصاد زمان خود</w:t>
      </w:r>
      <w:r w:rsidR="003666B6" w:rsidRPr="00072132">
        <w:rPr>
          <w:rFonts w:hint="cs"/>
          <w:sz w:val="28"/>
          <w:szCs w:val="28"/>
          <w:rtl/>
          <w:lang w:bidi="fa-IR"/>
        </w:rPr>
        <w:t xml:space="preserve"> داشتند</w:t>
      </w:r>
      <w:r w:rsidRPr="00072132">
        <w:rPr>
          <w:rFonts w:hint="cs"/>
          <w:sz w:val="28"/>
          <w:szCs w:val="28"/>
          <w:rtl/>
          <w:lang w:bidi="fa-IR"/>
        </w:rPr>
        <w:t xml:space="preserve"> </w:t>
      </w:r>
    </w:p>
    <w:p w:rsidR="003666B6" w:rsidRPr="00072132" w:rsidRDefault="003666B6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چهارم : مهرهای استوانه ای غیر از نقش اقتصادی  چه نقش های دیگری در زندگی مردم باستان بازی می کردند؟</w:t>
      </w:r>
    </w:p>
    <w:p w:rsidR="003666B6" w:rsidRPr="00072132" w:rsidRDefault="003666B6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پنجم :  چگونگی  تاثیر مهرهای استوانه ای و استامپی  بین النهرین در زندگی جوامع  آن زمان</w:t>
      </w:r>
    </w:p>
    <w:p w:rsidR="00273C19" w:rsidRPr="00072132" w:rsidRDefault="003666B6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ششم: مهرهای هزاره سوم</w:t>
      </w:r>
      <w:r w:rsidR="00273C19" w:rsidRPr="00072132">
        <w:rPr>
          <w:rFonts w:hint="cs"/>
          <w:sz w:val="28"/>
          <w:szCs w:val="28"/>
          <w:rtl/>
          <w:lang w:bidi="fa-IR"/>
        </w:rPr>
        <w:t xml:space="preserve"> و هزاره دوم </w:t>
      </w:r>
      <w:r w:rsidRPr="00072132">
        <w:rPr>
          <w:rFonts w:hint="cs"/>
          <w:sz w:val="28"/>
          <w:szCs w:val="28"/>
          <w:rtl/>
          <w:lang w:bidi="fa-IR"/>
        </w:rPr>
        <w:t xml:space="preserve"> ق .م</w:t>
      </w:r>
      <w:r w:rsidR="00273C19" w:rsidRPr="00072132">
        <w:rPr>
          <w:rFonts w:hint="cs"/>
          <w:sz w:val="28"/>
          <w:szCs w:val="28"/>
          <w:rtl/>
          <w:lang w:bidi="fa-IR"/>
        </w:rPr>
        <w:t xml:space="preserve">  ایران </w:t>
      </w:r>
      <w:r w:rsidRPr="00072132">
        <w:rPr>
          <w:rFonts w:hint="cs"/>
          <w:sz w:val="28"/>
          <w:szCs w:val="28"/>
          <w:rtl/>
          <w:lang w:bidi="fa-IR"/>
        </w:rPr>
        <w:t xml:space="preserve">  </w:t>
      </w:r>
      <w:r w:rsidR="00273C19" w:rsidRPr="00072132">
        <w:rPr>
          <w:rFonts w:hint="cs"/>
          <w:sz w:val="28"/>
          <w:szCs w:val="28"/>
          <w:rtl/>
          <w:lang w:bidi="fa-IR"/>
        </w:rPr>
        <w:t xml:space="preserve">به ویژه  ایلام باستان </w:t>
      </w:r>
    </w:p>
    <w:p w:rsidR="003666B6" w:rsidRPr="00072132" w:rsidRDefault="00273C19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 xml:space="preserve">جلسه هفتم : تحلیل نقش مذهبی مهرها  ونقش اعتقادی آنها در جوامع  تاریخی هزاره سوم و دوم ق م </w:t>
      </w:r>
      <w:r w:rsidR="003666B6" w:rsidRPr="00072132">
        <w:rPr>
          <w:rFonts w:hint="cs"/>
          <w:sz w:val="28"/>
          <w:szCs w:val="28"/>
          <w:rtl/>
          <w:lang w:bidi="fa-IR"/>
        </w:rPr>
        <w:t xml:space="preserve"> </w:t>
      </w:r>
    </w:p>
    <w:p w:rsidR="00273C19" w:rsidRPr="00072132" w:rsidRDefault="00273C19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هشتم : مهرهای دوران  تاریخی ایران  و تحلیل نقوش آنها وجنس و....</w:t>
      </w:r>
    </w:p>
    <w:p w:rsidR="00273C19" w:rsidRPr="00072132" w:rsidRDefault="00273C19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 xml:space="preserve">جلسه نهم : سکه ، ابزار پولی    ، </w:t>
      </w:r>
      <w:r w:rsidR="006A360A" w:rsidRPr="00072132">
        <w:rPr>
          <w:rFonts w:hint="cs"/>
          <w:sz w:val="28"/>
          <w:szCs w:val="28"/>
          <w:rtl/>
          <w:lang w:bidi="fa-IR"/>
        </w:rPr>
        <w:t xml:space="preserve">شمش </w:t>
      </w:r>
      <w:r w:rsidRPr="00072132">
        <w:rPr>
          <w:rFonts w:hint="cs"/>
          <w:sz w:val="28"/>
          <w:szCs w:val="28"/>
          <w:rtl/>
          <w:lang w:bidi="fa-IR"/>
        </w:rPr>
        <w:t xml:space="preserve"> ، </w:t>
      </w:r>
      <w:r w:rsidR="006A360A" w:rsidRPr="00072132">
        <w:rPr>
          <w:rFonts w:hint="cs"/>
          <w:sz w:val="28"/>
          <w:szCs w:val="28"/>
          <w:rtl/>
          <w:lang w:bidi="fa-IR"/>
        </w:rPr>
        <w:t>و اوزان و.....</w:t>
      </w:r>
    </w:p>
    <w:p w:rsidR="006A360A" w:rsidRPr="00072132" w:rsidRDefault="006A360A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دهم :مشخصات  خاص  سکه های هخامنشی ، سلوکیه ، اشکانی و ساسانی جلسه یازدهم:  تجلی و مقایسه سکه های تاریخی و رابطه  میاه جنس  نقش و عیار سکه با سیاست و اقتصاد</w:t>
      </w:r>
    </w:p>
    <w:p w:rsidR="006A360A" w:rsidRPr="00072132" w:rsidRDefault="006A360A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 xml:space="preserve">جلسه دوازدهم : </w:t>
      </w:r>
      <w:r w:rsidR="00D42B5F" w:rsidRPr="00072132">
        <w:rPr>
          <w:rFonts w:hint="cs"/>
          <w:sz w:val="28"/>
          <w:szCs w:val="28"/>
          <w:rtl/>
          <w:lang w:bidi="fa-IR"/>
        </w:rPr>
        <w:t xml:space="preserve">سکه های </w:t>
      </w:r>
      <w:r w:rsidRPr="00072132">
        <w:rPr>
          <w:rFonts w:hint="cs"/>
          <w:sz w:val="28"/>
          <w:szCs w:val="28"/>
          <w:rtl/>
          <w:lang w:bidi="fa-IR"/>
        </w:rPr>
        <w:t xml:space="preserve"> الیمایی  وتاثی</w:t>
      </w:r>
      <w:r w:rsidR="00D42B5F" w:rsidRPr="00072132">
        <w:rPr>
          <w:rFonts w:hint="cs"/>
          <w:sz w:val="28"/>
          <w:szCs w:val="28"/>
          <w:rtl/>
          <w:lang w:bidi="fa-IR"/>
        </w:rPr>
        <w:t>ر تغییرات ح</w:t>
      </w:r>
      <w:r w:rsidRPr="00072132">
        <w:rPr>
          <w:rFonts w:hint="cs"/>
          <w:sz w:val="28"/>
          <w:szCs w:val="28"/>
          <w:rtl/>
          <w:lang w:bidi="fa-IR"/>
        </w:rPr>
        <w:t>کومتی در</w:t>
      </w:r>
      <w:r w:rsidR="00D42B5F" w:rsidRPr="00072132">
        <w:rPr>
          <w:rFonts w:hint="cs"/>
          <w:sz w:val="28"/>
          <w:szCs w:val="28"/>
          <w:rtl/>
          <w:lang w:bidi="fa-IR"/>
        </w:rPr>
        <w:t xml:space="preserve"> شکل گیری سکه</w:t>
      </w:r>
      <w:r w:rsidRPr="00072132">
        <w:rPr>
          <w:rFonts w:hint="cs"/>
          <w:sz w:val="28"/>
          <w:szCs w:val="28"/>
          <w:rtl/>
          <w:lang w:bidi="fa-IR"/>
        </w:rPr>
        <w:t xml:space="preserve"> </w:t>
      </w:r>
    </w:p>
    <w:p w:rsidR="00D42B5F" w:rsidRPr="00072132" w:rsidRDefault="006A360A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</w:t>
      </w:r>
      <w:r w:rsidR="00D42B5F" w:rsidRPr="00072132">
        <w:rPr>
          <w:rFonts w:hint="cs"/>
          <w:sz w:val="28"/>
          <w:szCs w:val="28"/>
          <w:rtl/>
          <w:lang w:bidi="fa-IR"/>
        </w:rPr>
        <w:t>لسه  سی</w:t>
      </w:r>
      <w:r w:rsidRPr="00072132">
        <w:rPr>
          <w:rFonts w:hint="cs"/>
          <w:sz w:val="28"/>
          <w:szCs w:val="28"/>
          <w:rtl/>
          <w:lang w:bidi="fa-IR"/>
        </w:rPr>
        <w:t xml:space="preserve">زدهم : سکه های عرب ساسانی وسکه های اوايل دوره اسلامی </w:t>
      </w:r>
    </w:p>
    <w:p w:rsidR="00D42B5F" w:rsidRPr="00072132" w:rsidRDefault="00D42B5F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چهاردهم : اراِيه کارهای پژوهشی توسط دانشحویان</w:t>
      </w:r>
    </w:p>
    <w:p w:rsidR="00D42B5F" w:rsidRPr="00072132" w:rsidRDefault="00D42B5F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حلسه پانزدهم : اراِيه کارهای تجقیقاتی توسط  دانشجویان  و  تحلیل آنها</w:t>
      </w:r>
    </w:p>
    <w:p w:rsidR="006A360A" w:rsidRPr="00072132" w:rsidRDefault="00D42B5F" w:rsidP="00F45A54">
      <w:pPr>
        <w:jc w:val="right"/>
        <w:rPr>
          <w:sz w:val="28"/>
          <w:szCs w:val="28"/>
          <w:rtl/>
          <w:lang w:bidi="fa-IR"/>
        </w:rPr>
      </w:pPr>
      <w:r w:rsidRPr="00072132">
        <w:rPr>
          <w:rFonts w:hint="cs"/>
          <w:sz w:val="28"/>
          <w:szCs w:val="28"/>
          <w:rtl/>
          <w:lang w:bidi="fa-IR"/>
        </w:rPr>
        <w:t>جلسه شانزدهم :  ارایه  پژوهشهای انجام گرفته دانشجویان وتجلیل آنها</w:t>
      </w:r>
      <w:r w:rsidR="006A360A" w:rsidRPr="00072132">
        <w:rPr>
          <w:rFonts w:hint="cs"/>
          <w:sz w:val="28"/>
          <w:szCs w:val="28"/>
          <w:rtl/>
          <w:lang w:bidi="fa-IR"/>
        </w:rPr>
        <w:t xml:space="preserve"> </w:t>
      </w:r>
    </w:p>
    <w:p w:rsidR="006A360A" w:rsidRDefault="006A360A" w:rsidP="00F45A54">
      <w:pPr>
        <w:jc w:val="right"/>
        <w:rPr>
          <w:sz w:val="36"/>
          <w:szCs w:val="36"/>
          <w:rtl/>
          <w:lang w:bidi="fa-IR"/>
        </w:rPr>
      </w:pPr>
    </w:p>
    <w:p w:rsidR="006A360A" w:rsidRDefault="006A360A" w:rsidP="00F45A54">
      <w:pPr>
        <w:jc w:val="right"/>
        <w:rPr>
          <w:sz w:val="36"/>
          <w:szCs w:val="36"/>
          <w:rtl/>
          <w:lang w:bidi="fa-IR"/>
        </w:rPr>
      </w:pPr>
    </w:p>
    <w:p w:rsidR="006A360A" w:rsidRPr="00F45A54" w:rsidRDefault="006A360A" w:rsidP="00F45A54">
      <w:pPr>
        <w:jc w:val="right"/>
        <w:rPr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 xml:space="preserve">  </w:t>
      </w:r>
      <w:bookmarkEnd w:id="0"/>
    </w:p>
    <w:sectPr w:rsidR="006A360A" w:rsidRPr="00F45A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5AA"/>
    <w:rsid w:val="000443EA"/>
    <w:rsid w:val="00063878"/>
    <w:rsid w:val="00072132"/>
    <w:rsid w:val="00080793"/>
    <w:rsid w:val="000C1A51"/>
    <w:rsid w:val="00107850"/>
    <w:rsid w:val="00113B08"/>
    <w:rsid w:val="0012193F"/>
    <w:rsid w:val="001872FF"/>
    <w:rsid w:val="001E3DE0"/>
    <w:rsid w:val="00210097"/>
    <w:rsid w:val="00273C19"/>
    <w:rsid w:val="0029520D"/>
    <w:rsid w:val="002B2131"/>
    <w:rsid w:val="002F0F1A"/>
    <w:rsid w:val="003474B7"/>
    <w:rsid w:val="003666B6"/>
    <w:rsid w:val="003D3905"/>
    <w:rsid w:val="004952CB"/>
    <w:rsid w:val="005C01B9"/>
    <w:rsid w:val="005E3D68"/>
    <w:rsid w:val="00607630"/>
    <w:rsid w:val="00631552"/>
    <w:rsid w:val="006A05B6"/>
    <w:rsid w:val="006A360A"/>
    <w:rsid w:val="006B04BD"/>
    <w:rsid w:val="006E693B"/>
    <w:rsid w:val="006F35AA"/>
    <w:rsid w:val="006F7B85"/>
    <w:rsid w:val="007D67AE"/>
    <w:rsid w:val="008041C5"/>
    <w:rsid w:val="0081115B"/>
    <w:rsid w:val="00820A8D"/>
    <w:rsid w:val="00840D24"/>
    <w:rsid w:val="00861C5B"/>
    <w:rsid w:val="008E3046"/>
    <w:rsid w:val="009516E8"/>
    <w:rsid w:val="00A91227"/>
    <w:rsid w:val="00AC11E1"/>
    <w:rsid w:val="00AC69C8"/>
    <w:rsid w:val="00B65B92"/>
    <w:rsid w:val="00B93A30"/>
    <w:rsid w:val="00C33178"/>
    <w:rsid w:val="00CA5727"/>
    <w:rsid w:val="00D42B5F"/>
    <w:rsid w:val="00DE24BA"/>
    <w:rsid w:val="00DF1189"/>
    <w:rsid w:val="00F3161E"/>
    <w:rsid w:val="00F45A54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2</cp:revision>
  <dcterms:created xsi:type="dcterms:W3CDTF">2019-05-27T21:13:00Z</dcterms:created>
  <dcterms:modified xsi:type="dcterms:W3CDTF">2019-05-27T21:13:00Z</dcterms:modified>
</cp:coreProperties>
</file>