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5A2E10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5A2E10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مبانی 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جانورشناسی </w:t>
      </w:r>
    </w:p>
    <w:p w:rsidR="00CD49AC" w:rsidRDefault="00CD49AC" w:rsidP="00F1565A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3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واحد تخصصی الزامی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48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ساعت)</w:t>
      </w:r>
    </w:p>
    <w:p w:rsidR="00CD49AC" w:rsidRPr="007B7567" w:rsidRDefault="00CD49AC" w:rsidP="00CD49AC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سفر علمی دارد</w:t>
      </w:r>
      <w:r w:rsid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</w:t>
      </w:r>
    </w:p>
    <w:p w:rsidR="00CD49AC" w:rsidRPr="004551BA" w:rsidRDefault="0014559C" w:rsidP="005A2E10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دانشجویان با </w:t>
      </w:r>
      <w:r w:rsidR="005A2E10">
        <w:rPr>
          <w:rFonts w:ascii="Times New Roman" w:hAnsi="Times New Roman" w:cs="B Nazanin" w:hint="cs"/>
          <w:sz w:val="20"/>
          <w:szCs w:val="24"/>
          <w:rtl/>
          <w:lang w:bidi="fa-IR"/>
        </w:rPr>
        <w:t>تمام شاخه های اصلی بی مهرگان و مهره داران مشتمل بر ریخت شناسی، تکوین، رفتار، بوم شناسی و فرگشت این آرایه ها با تکیه بر ارتباطات فرگشتی است.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CD49AC" w:rsidTr="00930042">
        <w:tc>
          <w:tcPr>
            <w:tcW w:w="1842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511" w:type="dxa"/>
          </w:tcPr>
          <w:p w:rsidR="00CD49AC" w:rsidRPr="00886819" w:rsidRDefault="005A2E10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شکل گیری کره زمین و حیات در آن، فرگشت حیات در زمین و دوره های زمین شناسی</w:t>
            </w:r>
          </w:p>
        </w:tc>
      </w:tr>
      <w:tr w:rsidR="00CD49AC" w:rsidTr="00930042">
        <w:tc>
          <w:tcPr>
            <w:tcW w:w="1842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511" w:type="dxa"/>
          </w:tcPr>
          <w:p w:rsidR="00CD49AC" w:rsidRPr="00886819" w:rsidRDefault="005A2E10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تئوری های انتخاب طبیعی، فرگشت خرد و فرگشت کلان</w:t>
            </w:r>
          </w:p>
        </w:tc>
      </w:tr>
      <w:tr w:rsidR="00CD49AC" w:rsidTr="00930042">
        <w:tc>
          <w:tcPr>
            <w:tcW w:w="1842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511" w:type="dxa"/>
          </w:tcPr>
          <w:p w:rsidR="00CD49AC" w:rsidRPr="00886819" w:rsidRDefault="005A2E1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ادامه 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تئوری های انتخاب طبیعی، فرگشت خرد و فرگشت کلان</w:t>
            </w:r>
          </w:p>
        </w:tc>
      </w:tr>
      <w:tr w:rsidR="005A2E10" w:rsidTr="00930042">
        <w:tc>
          <w:tcPr>
            <w:tcW w:w="1842" w:type="dxa"/>
          </w:tcPr>
          <w:p w:rsidR="005A2E10" w:rsidRPr="004551BA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511" w:type="dxa"/>
          </w:tcPr>
          <w:p w:rsidR="005A2E10" w:rsidRPr="00886819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گروه های اصلی موجودات زنده (شباهت ها و تفاوت ها)</w:t>
            </w:r>
          </w:p>
        </w:tc>
      </w:tr>
      <w:tr w:rsidR="005A2E10" w:rsidTr="00930042">
        <w:tc>
          <w:tcPr>
            <w:tcW w:w="1842" w:type="dxa"/>
          </w:tcPr>
          <w:p w:rsidR="005A2E10" w:rsidRPr="004551BA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511" w:type="dxa"/>
          </w:tcPr>
          <w:p w:rsidR="005A2E10" w:rsidRPr="00886819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تک یاختگان، اشاره به نمونه های آزاد و انگلی</w:t>
            </w:r>
          </w:p>
        </w:tc>
      </w:tr>
      <w:tr w:rsidR="005A2E10" w:rsidTr="00930042">
        <w:tc>
          <w:tcPr>
            <w:tcW w:w="1842" w:type="dxa"/>
          </w:tcPr>
          <w:p w:rsidR="005A2E10" w:rsidRPr="004551BA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511" w:type="dxa"/>
          </w:tcPr>
          <w:p w:rsidR="005A2E10" w:rsidRPr="00886819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اشاره به مراحل رشد و تشکیل لایه های جنینی و دسته های جانوران بر طبق آن ها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511" w:type="dxa"/>
          </w:tcPr>
          <w:p w:rsidR="005A2E10" w:rsidRPr="00F26C38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اشره به تسهیم و مورد استفاده آن در رده بندی گروه های جانوری و اهمیت آن 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511" w:type="dxa"/>
          </w:tcPr>
          <w:p w:rsidR="005A2E10" w:rsidRPr="00F26C38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تنوع زیستی و اهمیت آن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511" w:type="dxa"/>
          </w:tcPr>
          <w:p w:rsidR="005A2E10" w:rsidRPr="00F26C38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طرح بدن، تشکیل حفره ها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511" w:type="dxa"/>
          </w:tcPr>
          <w:p w:rsidR="005A2E10" w:rsidRPr="00F26C38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تقارن: تعریف و مثال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511" w:type="dxa"/>
          </w:tcPr>
          <w:p w:rsidR="005A2E10" w:rsidRPr="00F26C38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شاخه های مختلف جانوری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511" w:type="dxa"/>
          </w:tcPr>
          <w:p w:rsidR="005A2E10" w:rsidRPr="00F26C38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ارتباط پروتوزوآ و متازوآ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</w:tcPr>
          <w:p w:rsidR="005A2E10" w:rsidRPr="00F26C38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تعریف متازوآ، رده بندی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</w:tcPr>
          <w:p w:rsidR="005A2E10" w:rsidRPr="00F26C38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اسفنج ها و پلاکوزوآ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</w:tcPr>
          <w:p w:rsidR="005A2E10" w:rsidRPr="00F26C38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مرجانیان و شانه داران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</w:tcPr>
          <w:p w:rsidR="005A2E10" w:rsidRPr="00F26C38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بیولوژی تولید مثل در جانوران با تقارن دو جانبی، سلوم و تشکیل آن، دهان اولیه ها و دهان ثانویه ها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هفدهم</w:t>
            </w:r>
          </w:p>
        </w:tc>
        <w:tc>
          <w:tcPr>
            <w:tcW w:w="7511" w:type="dxa"/>
          </w:tcPr>
          <w:p w:rsidR="005A2E10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کرم های پهن و نمرتین ها، مثال از هر گروه و اهمیت آن ها در زندگی انسان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هجدهم</w:t>
            </w:r>
          </w:p>
        </w:tc>
        <w:tc>
          <w:tcPr>
            <w:tcW w:w="7511" w:type="dxa"/>
          </w:tcPr>
          <w:p w:rsidR="005A2E10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نرمتنان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نوزدهم</w:t>
            </w:r>
          </w:p>
        </w:tc>
        <w:tc>
          <w:tcPr>
            <w:tcW w:w="7511" w:type="dxa"/>
          </w:tcPr>
          <w:p w:rsidR="005A2E10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روتیفرها و نماتودا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بیستم</w:t>
            </w:r>
          </w:p>
        </w:tc>
        <w:tc>
          <w:tcPr>
            <w:tcW w:w="7511" w:type="dxa"/>
          </w:tcPr>
          <w:p w:rsidR="005A2E10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کرم های حلقوی</w:t>
            </w:r>
          </w:p>
        </w:tc>
      </w:tr>
      <w:tr w:rsidR="005A2E10" w:rsidTr="00930042">
        <w:tc>
          <w:tcPr>
            <w:tcW w:w="1842" w:type="dxa"/>
          </w:tcPr>
          <w:p w:rsidR="005A2E10" w:rsidRDefault="005A2E10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یکم</w:t>
            </w:r>
          </w:p>
        </w:tc>
        <w:tc>
          <w:tcPr>
            <w:tcW w:w="7511" w:type="dxa"/>
          </w:tcPr>
          <w:p w:rsidR="005A2E10" w:rsidRDefault="0099402C" w:rsidP="005A2E1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ارتباط کرم های حلقوی و بندپایان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دوم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بندپایان: اختصاصات رده بندی و مثال هایی از هر گروه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سوم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خارپوستان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چهارم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طنابداران: تعریف، پیدایش رده بندی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پنجم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طنابداران بی مهره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ششم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ماهی ها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بیست و هفتم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دوزیستان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هشتم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خزندگان 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نهم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پرندگان</w:t>
            </w:r>
          </w:p>
        </w:tc>
      </w:tr>
      <w:tr w:rsidR="00840480" w:rsidTr="00930042">
        <w:tc>
          <w:tcPr>
            <w:tcW w:w="1842" w:type="dxa"/>
          </w:tcPr>
          <w:p w:rsidR="00840480" w:rsidRDefault="00840480" w:rsidP="00840480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</w:t>
            </w:r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پستانداران</w:t>
            </w:r>
          </w:p>
        </w:tc>
      </w:tr>
      <w:tr w:rsidR="00840480" w:rsidTr="00930042">
        <w:tc>
          <w:tcPr>
            <w:tcW w:w="1842" w:type="dxa"/>
          </w:tcPr>
          <w:p w:rsidR="00840480" w:rsidRDefault="00930042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یکم</w:t>
            </w:r>
            <w:bookmarkStart w:id="0" w:name="_GoBack"/>
            <w:bookmarkEnd w:id="0"/>
          </w:p>
        </w:tc>
        <w:tc>
          <w:tcPr>
            <w:tcW w:w="7511" w:type="dxa"/>
          </w:tcPr>
          <w:p w:rsidR="00840480" w:rsidRDefault="00840480" w:rsidP="00840480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جنبه های کاربردی جانورشناسی</w:t>
            </w:r>
          </w:p>
        </w:tc>
      </w:tr>
    </w:tbl>
    <w:p w:rsidR="004551BA" w:rsidRDefault="004551BA" w:rsidP="004551BA">
      <w:pPr>
        <w:bidi/>
        <w:rPr>
          <w:rtl/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BA"/>
    <w:rsid w:val="000B0F60"/>
    <w:rsid w:val="0014559C"/>
    <w:rsid w:val="00300441"/>
    <w:rsid w:val="004551BA"/>
    <w:rsid w:val="0047222F"/>
    <w:rsid w:val="004D1F5F"/>
    <w:rsid w:val="005A2E10"/>
    <w:rsid w:val="0070797D"/>
    <w:rsid w:val="0073198D"/>
    <w:rsid w:val="007B7567"/>
    <w:rsid w:val="00840480"/>
    <w:rsid w:val="00886819"/>
    <w:rsid w:val="00930042"/>
    <w:rsid w:val="00941D95"/>
    <w:rsid w:val="0099402C"/>
    <w:rsid w:val="00CD49AC"/>
    <w:rsid w:val="00D2640C"/>
    <w:rsid w:val="00D77437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AF5068F"/>
  <w15:chartTrackingRefBased/>
  <w15:docId w15:val="{F2009D06-96E6-4A3F-B78D-B2DE5D41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2019-09-13T16:01:00Z</dcterms:created>
  <dcterms:modified xsi:type="dcterms:W3CDTF">2019-09-13T16:03:00Z</dcterms:modified>
</cp:coreProperties>
</file>