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AA" w:rsidRDefault="006B6FAA" w:rsidP="006B6FAA">
      <w:pPr>
        <w:rPr>
          <w:rFonts w:ascii="BNazanin" w:eastAsiaTheme="minorHAnsi" w:hAnsiTheme="minorHAnsi" w:cs="B Nazanin"/>
          <w:b/>
          <w:bCs/>
          <w:rtl/>
          <w:lang w:bidi="fa-IR"/>
        </w:rPr>
      </w:pPr>
      <w:r>
        <w:rPr>
          <w:noProof/>
          <w:lang w:bidi="fa-IR"/>
        </w:rPr>
        <w:drawing>
          <wp:inline distT="0" distB="0" distL="0" distR="0" wp14:anchorId="4E965B29" wp14:editId="79341825">
            <wp:extent cx="941332" cy="1023440"/>
            <wp:effectExtent l="0" t="0" r="6350" b="5715"/>
            <wp:docPr id="3" name="Picture 3" descr="ØªØµÙÛØ± ÙØ±ØªØ¨Ø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ØªØµÙÛØ± ÙØ±ØªØ¨Ø·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332" cy="10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Nazanin" w:eastAsiaTheme="minorHAnsi" w:hAnsiTheme="minorHAnsi" w:cs="B Nazanin" w:hint="cs"/>
          <w:b/>
          <w:bCs/>
          <w:rtl/>
          <w:lang w:bidi="fa-IR"/>
        </w:rPr>
        <w:t xml:space="preserve">                                                                                        </w:t>
      </w:r>
      <w:bookmarkStart w:id="0" w:name="_GoBack"/>
      <w:bookmarkEnd w:id="0"/>
      <w:r>
        <w:rPr>
          <w:rFonts w:ascii="BNazanin" w:eastAsiaTheme="minorHAnsi" w:hAnsiTheme="minorHAnsi" w:cs="B Nazanin" w:hint="cs"/>
          <w:b/>
          <w:bCs/>
          <w:rtl/>
          <w:lang w:bidi="fa-IR"/>
        </w:rPr>
        <w:t xml:space="preserve">                                                 </w:t>
      </w:r>
      <w:r>
        <w:rPr>
          <w:noProof/>
          <w:lang w:bidi="fa-IR"/>
        </w:rPr>
        <w:drawing>
          <wp:inline distT="0" distB="0" distL="0" distR="0" wp14:anchorId="5E8F44FE" wp14:editId="3956A05C">
            <wp:extent cx="1127499" cy="1118254"/>
            <wp:effectExtent l="0" t="0" r="0" b="5715"/>
            <wp:docPr id="2" name="Picture 2" descr="ÙØªÛØ¬Ù ØªØµÙÛØ±Û Ø¨Ø±Ø§Û Ø¢Ø±Ù Ø¯Ø§ÙØ´Ú¯Ø§Ù Ø³ÛØ³ØªØ§Ù Ù Ø¨ÙÙÚØ³ØªØ§Ù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ÙØªÛØ¬Ù ØªØµÙÛØ±Û Ø¨Ø±Ø§Û Ø¢Ø±Ù Ø¯Ø§ÙØ´Ú¯Ø§Ù Ø³ÛØ³ØªØ§Ù Ù Ø¨ÙÙÚØ³ØªØ§Ù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96" cy="162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FAA" w:rsidRPr="00FE6C2C" w:rsidRDefault="006B6FAA" w:rsidP="006B6FAA">
      <w:pPr>
        <w:rPr>
          <w:rFonts w:ascii="BNazanin" w:eastAsiaTheme="minorHAnsi" w:hAnsiTheme="minorHAnsi" w:cs="B Nazanin"/>
          <w:b/>
          <w:bCs/>
          <w:sz w:val="8"/>
          <w:szCs w:val="8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-34"/>
        <w:bidiVisual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6B6FAA" w:rsidTr="003F0386">
        <w:trPr>
          <w:trHeight w:val="1500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6FAA" w:rsidRDefault="006B6FAA" w:rsidP="003F0386">
            <w:pPr>
              <w:autoSpaceDE w:val="0"/>
              <w:autoSpaceDN w:val="0"/>
              <w:adjustRightInd w:val="0"/>
              <w:jc w:val="center"/>
              <w:rPr>
                <w:rFonts w:ascii="BTitrBold" w:eastAsiaTheme="minorHAnsi" w:hAnsiTheme="minorHAnsi" w:cs="BTitrBold"/>
                <w:b/>
                <w:bCs/>
                <w:lang w:bidi="fa-IR"/>
              </w:rPr>
            </w:pPr>
            <w:r>
              <w:rPr>
                <w:rFonts w:ascii="BTitrBold" w:eastAsiaTheme="minorHAnsi" w:hAnsiTheme="minorHAnsi" w:cs="BTitrBold" w:hint="cs"/>
                <w:b/>
                <w:bCs/>
                <w:rtl/>
                <w:lang w:bidi="fa-IR"/>
              </w:rPr>
              <w:t>بنام</w:t>
            </w:r>
            <w:r>
              <w:rPr>
                <w:rFonts w:ascii="BTitrBold" w:eastAsiaTheme="minorHAnsi" w:hAnsiTheme="minorHAnsi" w:cs="BTitrBold"/>
                <w:b/>
                <w:bCs/>
                <w:lang w:bidi="fa-IR"/>
              </w:rPr>
              <w:t xml:space="preserve"> </w:t>
            </w:r>
            <w:r>
              <w:rPr>
                <w:rFonts w:ascii="BTitrBold" w:eastAsiaTheme="minorHAnsi" w:hAnsiTheme="minorHAnsi" w:cs="BTitrBold" w:hint="cs"/>
                <w:b/>
                <w:bCs/>
                <w:rtl/>
                <w:lang w:bidi="fa-IR"/>
              </w:rPr>
              <w:t>خدا</w:t>
            </w:r>
          </w:p>
          <w:p w:rsidR="006B6FAA" w:rsidRPr="001E3F64" w:rsidRDefault="006B6FAA" w:rsidP="003F038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B Nazanin"/>
                <w:b/>
                <w:bCs/>
                <w:lang w:bidi="fa-IR"/>
              </w:rPr>
            </w:pPr>
            <w:r>
              <w:rPr>
                <w:rFonts w:ascii="BTitrBold" w:eastAsiaTheme="minorHAnsi" w:hAnsiTheme="minorHAnsi" w:cs="BTitrBold" w:hint="cs"/>
                <w:b/>
                <w:bCs/>
                <w:lang w:bidi="fa-IR"/>
              </w:rPr>
              <w:t>»</w:t>
            </w:r>
            <w:r>
              <w:rPr>
                <w:rFonts w:ascii="BTitrBold" w:eastAsiaTheme="minorHAnsi" w:hAnsiTheme="minorHAnsi" w:cs="BTitrBold"/>
                <w:b/>
                <w:bCs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فرم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طرح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درس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lang w:bidi="fa-IR"/>
              </w:rPr>
              <w:t>«</w:t>
            </w:r>
          </w:p>
          <w:p w:rsidR="006B6FAA" w:rsidRDefault="006B6FAA" w:rsidP="003F0386">
            <w:pPr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B Nazanin"/>
                <w:b/>
                <w:bCs/>
                <w:rtl/>
                <w:lang w:bidi="fa-IR"/>
              </w:rPr>
            </w:pP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دانشکده</w:t>
            </w:r>
            <w:r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:  الهیات و معارف اسلامی            رشته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گرا</w:t>
            </w:r>
            <w:r w:rsidRPr="001E3F64">
              <w:rPr>
                <w:rFonts w:ascii="Arial" w:eastAsiaTheme="minorHAnsi" w:hAnsi="Arial" w:cs="B Nazanin" w:hint="cs"/>
                <w:b/>
                <w:bCs/>
                <w:rtl/>
                <w:lang w:bidi="fa-IR"/>
              </w:rPr>
              <w:t>ی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ش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: </w:t>
            </w:r>
            <w:r>
              <w:rPr>
                <w:rFonts w:ascii="Tahoma" w:eastAsiaTheme="minorHAnsi" w:hAnsi="Tahoma" w:cs="B Nazanin" w:hint="cs"/>
                <w:rtl/>
                <w:lang w:bidi="fa-IR"/>
              </w:rPr>
              <w:t xml:space="preserve"> </w:t>
            </w:r>
            <w:r>
              <w:rPr>
                <w:rFonts w:ascii="Tahoma" w:eastAsiaTheme="minorHAnsi" w:hAnsi="Tahoma" w:cs="B Nazanin" w:hint="cs"/>
                <w:b/>
                <w:bCs/>
                <w:rtl/>
                <w:lang w:bidi="fa-IR"/>
              </w:rPr>
              <w:t>علوم قرآن و حديث</w:t>
            </w:r>
          </w:p>
          <w:p w:rsidR="006B6FAA" w:rsidRPr="001E3F64" w:rsidRDefault="006B6FAA" w:rsidP="003F0386">
            <w:pPr>
              <w:autoSpaceDE w:val="0"/>
              <w:autoSpaceDN w:val="0"/>
              <w:adjustRightInd w:val="0"/>
              <w:jc w:val="both"/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eastAsiaTheme="minorHAnsi" w:hAnsi="Tahoma" w:cs="B Nazanin" w:hint="cs"/>
                <w:b/>
                <w:bCs/>
                <w:rtl/>
                <w:lang w:bidi="fa-IR"/>
              </w:rPr>
              <w:t xml:space="preserve">  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مقطع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: </w:t>
            </w:r>
            <w:r>
              <w:rPr>
                <w:rFonts w:ascii="Tahoma" w:eastAsiaTheme="minorHAnsi" w:hAnsi="Tahoma" w:cs="B Nazanin" w:hint="cs"/>
                <w:rtl/>
                <w:lang w:bidi="fa-IR"/>
              </w:rPr>
              <w:t xml:space="preserve">کارشناسی ارشد                    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نام</w:t>
            </w:r>
            <w:r w:rsidRPr="001E3F64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درس</w:t>
            </w:r>
            <w:r>
              <w:rPr>
                <w:rFonts w:asciiTheme="minorHAnsi" w:eastAsiaTheme="minorHAnsi" w:hAnsiTheme="minorHAnsi" w:cs="B Nazanin"/>
                <w:b/>
                <w:bCs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  تفسير قرآن (1)                        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>تعداد</w:t>
            </w:r>
            <w:r w:rsidRPr="001E3F64"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>واحد</w:t>
            </w:r>
            <w:r w:rsidRPr="001E3F64"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1E3F64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>نظر</w:t>
            </w:r>
            <w:r>
              <w:rPr>
                <w:rFonts w:ascii="Arial" w:eastAsiaTheme="minorHAnsi" w:hAnsi="Arial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ی : </w:t>
            </w:r>
            <w:r>
              <w:rPr>
                <w:rFonts w:ascii="Tahoma" w:eastAsiaTheme="minorHAnsi" w:hAnsi="Tahoma" w:cs="B Nazanin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Tahoma" w:eastAsiaTheme="minorHAnsi" w:hAnsi="Tahoma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2 </w:t>
            </w:r>
            <w:r w:rsidRPr="00FE6C2C">
              <w:rPr>
                <w:rFonts w:ascii="Tahoma" w:eastAsiaTheme="minorHAnsi" w:hAnsi="Tahoma" w:cs="B Nazanin"/>
                <w:b/>
                <w:bCs/>
                <w:sz w:val="22"/>
                <w:szCs w:val="22"/>
                <w:rtl/>
                <w:lang w:bidi="fa-IR"/>
              </w:rPr>
              <w:t>واحد</w:t>
            </w:r>
            <w:r>
              <w:rPr>
                <w:rFonts w:ascii="Tahoma" w:eastAsiaTheme="minorHAnsi" w:hAnsi="Tahoma" w:cs="B Nazanin"/>
                <w:sz w:val="22"/>
                <w:szCs w:val="22"/>
                <w:lang w:bidi="fa-IR"/>
              </w:rPr>
              <w:t xml:space="preserve">    </w:t>
            </w:r>
            <w:r>
              <w:rPr>
                <w:rFonts w:ascii="Tahoma" w:eastAsiaTheme="minorHAnsi" w:hAnsi="Tahoma" w:cs="B Nazanin" w:hint="cs"/>
                <w:sz w:val="22"/>
                <w:szCs w:val="22"/>
                <w:rtl/>
                <w:lang w:bidi="fa-IR"/>
              </w:rPr>
              <w:t xml:space="preserve">           </w:t>
            </w:r>
            <w:r w:rsidRPr="00FE6C2C">
              <w:rPr>
                <w:rFonts w:ascii="BTitrBold" w:eastAsiaTheme="minorHAnsi" w:hAnsiTheme="minorHAns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Pr="00FE6C2C">
              <w:rPr>
                <w:rFonts w:ascii="BTitrBold" w:eastAsiaTheme="minorHAnsi" w:hAnsiTheme="minorHAns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  <w:p w:rsidR="006B6FAA" w:rsidRDefault="006B6FAA" w:rsidP="003F0386">
            <w:pPr>
              <w:jc w:val="both"/>
              <w:rPr>
                <w:rtl/>
              </w:rPr>
            </w:pPr>
          </w:p>
        </w:tc>
      </w:tr>
    </w:tbl>
    <w:p w:rsidR="006B6FAA" w:rsidRPr="0048019F" w:rsidRDefault="006B6FAA" w:rsidP="006B6FAA">
      <w:pPr>
        <w:rPr>
          <w:rtl/>
        </w:rPr>
      </w:pPr>
      <w:r w:rsidRPr="001A1F9C">
        <w:rPr>
          <w:rFonts w:ascii="BNazanin" w:eastAsiaTheme="minorHAnsi" w:hAnsiTheme="minorHAnsi" w:cs="B Nazanin" w:hint="cs"/>
          <w:b/>
          <w:bCs/>
          <w:rtl/>
          <w:lang w:bidi="fa-IR"/>
        </w:rPr>
        <w:t>هدف</w:t>
      </w:r>
      <w:r w:rsidRPr="001A1F9C">
        <w:rPr>
          <w:rFonts w:ascii="BNazanin" w:eastAsiaTheme="minorHAnsi" w:hAnsiTheme="minorHAnsi" w:cs="B Nazanin"/>
          <w:b/>
          <w:bCs/>
          <w:lang w:bidi="fa-IR"/>
        </w:rPr>
        <w:t xml:space="preserve"> </w:t>
      </w:r>
      <w:r w:rsidRPr="001A1F9C">
        <w:rPr>
          <w:rFonts w:ascii="BNazanin" w:eastAsiaTheme="minorHAnsi" w:hAnsiTheme="minorHAnsi" w:cs="B Nazanin" w:hint="cs"/>
          <w:b/>
          <w:bCs/>
          <w:rtl/>
          <w:lang w:bidi="fa-IR"/>
        </w:rPr>
        <w:t>کل</w:t>
      </w:r>
      <w:r w:rsidRPr="001A1F9C">
        <w:rPr>
          <w:rFonts w:ascii="Arial" w:eastAsiaTheme="minorHAnsi" w:hAnsi="Arial" w:cs="B Nazanin" w:hint="cs"/>
          <w:b/>
          <w:bCs/>
          <w:rtl/>
          <w:lang w:bidi="fa-IR"/>
        </w:rPr>
        <w:t>ی</w:t>
      </w:r>
      <w:r w:rsidRPr="001A1F9C">
        <w:rPr>
          <w:rFonts w:ascii="BNazanin" w:eastAsiaTheme="minorHAnsi" w:hAnsiTheme="minorHAnsi" w:cs="B Nazanin"/>
          <w:b/>
          <w:bCs/>
          <w:lang w:bidi="fa-IR"/>
        </w:rPr>
        <w:t xml:space="preserve"> </w:t>
      </w:r>
      <w:r w:rsidRPr="001A1F9C">
        <w:rPr>
          <w:rFonts w:ascii="BNazanin" w:eastAsiaTheme="minorHAnsi" w:hAnsiTheme="minorHAnsi" w:cs="B Nazanin" w:hint="cs"/>
          <w:b/>
          <w:bCs/>
          <w:rtl/>
          <w:lang w:bidi="fa-IR"/>
        </w:rPr>
        <w:t>درس</w:t>
      </w:r>
      <w:r w:rsidRPr="001A1F9C">
        <w:rPr>
          <w:rFonts w:ascii="BNazanin" w:eastAsiaTheme="minorHAnsi" w:hAnsiTheme="minorHAnsi" w:cs="B Nazanin"/>
          <w:b/>
          <w:bCs/>
          <w:lang w:bidi="fa-IR"/>
        </w:rPr>
        <w:t xml:space="preserve"> </w:t>
      </w:r>
      <w:r w:rsidRPr="001A1F9C">
        <w:rPr>
          <w:rFonts w:ascii="BNazanin" w:eastAsiaTheme="minorHAnsi" w:hAnsiTheme="minorHAnsi" w:cs="B Nazanin"/>
          <w:lang w:bidi="fa-IR"/>
        </w:rPr>
        <w:t xml:space="preserve">: </w:t>
      </w:r>
      <w:r>
        <w:rPr>
          <w:rFonts w:ascii="BNazanin" w:eastAsiaTheme="minorHAnsi" w:hAnsiTheme="minorHAnsi" w:cs="B Nazanin" w:hint="cs"/>
          <w:rtl/>
          <w:lang w:bidi="fa-IR"/>
        </w:rPr>
        <w:t>شناخت معارف وحي با آگاهي از معناي واژگان قرآن و دیدگاه مفسران و .....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407"/>
        <w:gridCol w:w="8789"/>
      </w:tblGrid>
      <w:tr w:rsidR="006B6FAA" w:rsidTr="003F0386">
        <w:trPr>
          <w:jc w:val="center"/>
        </w:trPr>
        <w:tc>
          <w:tcPr>
            <w:tcW w:w="1019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Nazanin" w:eastAsiaTheme="minorHAnsi" w:hAnsiTheme="minorHAnsi" w:cs="B Titr" w:hint="cs"/>
                <w:rtl/>
                <w:lang w:bidi="fa-IR"/>
              </w:rPr>
              <w:t>رئوس</w:t>
            </w:r>
            <w:r w:rsidRPr="001A1F9C">
              <w:rPr>
                <w:rFonts w:ascii="BNazanin" w:eastAsiaTheme="minorHAnsi" w:hAnsiTheme="minorHAnsi" w:cs="B Titr"/>
                <w:lang w:bidi="fa-IR"/>
              </w:rPr>
              <w:t xml:space="preserve"> </w:t>
            </w:r>
            <w:r w:rsidRPr="001A1F9C">
              <w:rPr>
                <w:rFonts w:ascii="BNazanin" w:eastAsiaTheme="minorHAnsi" w:hAnsiTheme="minorHAnsi" w:cs="B Titr" w:hint="cs"/>
                <w:rtl/>
                <w:lang w:bidi="fa-IR"/>
              </w:rPr>
              <w:t>مطالب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cs="B Titr" w:hint="cs"/>
                <w:rtl/>
              </w:rPr>
              <w:t>هفته اول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بیان مباحث مقدماتی تفسیر و . . . .   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1 و2 واژگان شناسی الفاظ آیات و  بیان مباحث صرفی و نحوی.  دیدگاه مفسران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سوم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 3 و 4  واژگان شناسی الفاظ آیات و  بیان مباحث صرفی و نحوی.  دیدگاه مفسران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مقصود از سته ایام  و استوای علی العرش چیست؟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چهارم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5 و 6 واژگان شناسی الفاظ آیات و  بیان مباحث صرفی و نحوی.  دیدگاه مفسران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پنجم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7 و 8 واژگان شناسی الفاظ آیات و  بیان مباحث صرفی و نحوی.  دیدگاه مفسران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مقصود از آمنوا .... و  ما لکم لاتؤمنون چیست؟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ششم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9 و 10 واژگان شناسی الفاظ آیات و  بیان مباحث صرفی و نحوی.  دیدگاه مفسران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مراد از انفاق و قتال قبل الفتح چیست؟ 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1A1F9C" w:rsidRDefault="006B6FAA" w:rsidP="003F0386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1A1F9C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1A1F9C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11 و 12 واژگان شناسی الفاظ آیات و  بیان مباحث صرفی و نحوی.  دیدگاه مفسران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مراد از قرض حسن ..... و یسعی نورهم .......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هشتم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 13 و 14 واژگان شناسی الفاظ آیات و  بیان مباحث صرفی و نحوی.  دیدگاه مفسران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 مراد از منافقان و اقتباس نور ... و غرتکم الامانی. ...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نهم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 15 و 16 واژگان شناسی الفاظ آیات و  بیان مباحث صرفی و نحوی.  دیدگاه مفسران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فدیه  به چه معناست؟ ...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دهم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 17 و 18 واژگان شناسی الفاظ آیات و  بیان مباحث صرفی و نحوی.  دیدگاه مفسران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 مراد از خشیت قلوب... و مراد از فطال الامد علیهم .......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Arial" w:eastAsiaTheme="minorHAnsi" w:hAnsi="Arial" w:cs="B Tit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ازدهم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19 و 20 واژگان شناسی الفاظ آیات و  بیان مباحث صرفی و نحوی.  دیدگاه مفسران</w:t>
            </w:r>
          </w:p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مراد از صدیقین و شهداء ...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تفسیری واژهای: لعب. لهو. زینه. تفاخر. تکاثر.  و تفسیر: غیث. حطام و......</w:t>
            </w:r>
          </w:p>
          <w:p w:rsidR="006B6FAA" w:rsidRPr="00964D79" w:rsidRDefault="006B6FAA" w:rsidP="003F0386">
            <w:pPr>
              <w:spacing w:line="360" w:lineRule="auto"/>
              <w:rPr>
                <w:b/>
                <w:bCs/>
                <w:rtl/>
                <w:lang w:bidi="fa-IR"/>
              </w:rPr>
            </w:pPr>
            <w:r w:rsidRPr="00964D79">
              <w:rPr>
                <w:rFonts w:hint="cs"/>
                <w:b/>
                <w:bCs/>
                <w:sz w:val="26"/>
                <w:szCs w:val="26"/>
                <w:rtl/>
                <w:lang w:bidi="fa-IR"/>
              </w:rPr>
              <w:t xml:space="preserve">برگزاری آزمون میانترم 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دوازدهم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21 و 22 واژگان شناسی الفاظ آیات و  بیان مباحث صرفی و نحوی.  دیدگاه مفسران</w:t>
            </w:r>
            <w:r>
              <w:rPr>
                <w:rFonts w:hint="cs"/>
                <w:rtl/>
                <w:lang w:bidi="fa-IR"/>
              </w:rPr>
              <w:t xml:space="preserve">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تفسیر سابقوا و سارعوا ... مراد از عرض جنت و سما و ارض 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س</w:t>
            </w:r>
            <w:r w:rsidRPr="00FF0E3D">
              <w:rPr>
                <w:rFonts w:ascii="Arial" w:eastAsiaTheme="minorHAnsi" w:hAnsi="Arial" w:cs="B Titr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زدهم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تفسیر سوره حدید آیات 23 و 24 واژگان شناسی الفاظ آیات و  بیان مباحث صرفی و نحوی. 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بررسی  دیدگاه مفسران</w:t>
            </w:r>
            <w:r>
              <w:rPr>
                <w:rFonts w:hint="cs"/>
                <w:rtl/>
                <w:lang w:bidi="fa-IR"/>
              </w:rPr>
              <w:t xml:space="preserve"> ......</w:t>
            </w:r>
          </w:p>
          <w:p w:rsidR="006B6FAA" w:rsidRDefault="006B6FAA" w:rsidP="003F0386">
            <w:pPr>
              <w:spacing w:line="360" w:lineRule="auto"/>
              <w:ind w:left="720" w:hanging="720"/>
              <w:rPr>
                <w:rtl/>
              </w:rPr>
            </w:pPr>
            <w:r>
              <w:rPr>
                <w:rFonts w:hint="cs"/>
                <w:rtl/>
              </w:rPr>
              <w:t xml:space="preserve">بررسی 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چهاردهم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25 و 26 واژگان شناسی الفاظ آیات و  بیان مباحث صرفی و نحوی.  دیدگاه مفسران</w:t>
            </w:r>
          </w:p>
          <w:p w:rsidR="006B6FAA" w:rsidRDefault="006B6FAA" w:rsidP="003F038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مراد از میزان . قسط . حدید . بؤس و منافع ......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cs="B Titr"/>
                <w:sz w:val="22"/>
                <w:szCs w:val="22"/>
                <w:rtl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پانزدهم</w:t>
            </w:r>
          </w:p>
        </w:tc>
        <w:tc>
          <w:tcPr>
            <w:tcW w:w="8789" w:type="dxa"/>
            <w:tcBorders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تفسیر سوره حدید آیات 27 و 28 واژگان شناسی الفاظ آیات و  بیان مباحث صرفی و نحوی.  </w:t>
            </w:r>
          </w:p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بررسی تفسیری دیدگاه مفسران</w:t>
            </w:r>
            <w:r>
              <w:rPr>
                <w:rFonts w:hint="cs"/>
                <w:rtl/>
                <w:lang w:bidi="fa-IR"/>
              </w:rPr>
              <w:t xml:space="preserve"> پیرامون آیه 27 ....</w:t>
            </w:r>
          </w:p>
        </w:tc>
      </w:tr>
      <w:tr w:rsidR="006B6FAA" w:rsidTr="003F0386">
        <w:trPr>
          <w:jc w:val="center"/>
        </w:trPr>
        <w:tc>
          <w:tcPr>
            <w:tcW w:w="1407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6B6FAA" w:rsidRPr="00FF0E3D" w:rsidRDefault="006B6FAA" w:rsidP="003F0386">
            <w:pPr>
              <w:spacing w:line="360" w:lineRule="auto"/>
              <w:jc w:val="center"/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rtl/>
                <w:lang w:bidi="fa-IR"/>
              </w:rPr>
            </w:pP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FF0E3D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FF0E3D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شانزدهم</w:t>
            </w:r>
          </w:p>
        </w:tc>
        <w:tc>
          <w:tcPr>
            <w:tcW w:w="8789" w:type="dxa"/>
            <w:tcBorders>
              <w:bottom w:val="double" w:sz="4" w:space="0" w:color="auto"/>
              <w:right w:val="double" w:sz="4" w:space="0" w:color="auto"/>
            </w:tcBorders>
          </w:tcPr>
          <w:p w:rsidR="006B6FAA" w:rsidRDefault="006B6FAA" w:rsidP="003F0386">
            <w:pPr>
              <w:spacing w:line="360" w:lineRule="auto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تفسیر سوره حدید آیات 29 واژگان شناسی الفاظ آیات و  بیان مباحث صرفی و نحوی.  دیدگاه مفسران</w:t>
            </w:r>
          </w:p>
          <w:p w:rsidR="006B6FAA" w:rsidRDefault="006B6FAA" w:rsidP="003F0386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جمع بندی و مرور مطالب و مباحث طول ترم</w:t>
            </w:r>
          </w:p>
        </w:tc>
      </w:tr>
    </w:tbl>
    <w:p w:rsidR="006B6FAA" w:rsidRDefault="006B6FAA" w:rsidP="006B6FAA">
      <w:pPr>
        <w:spacing w:after="160" w:line="259" w:lineRule="auto"/>
        <w:rPr>
          <w:rtl/>
          <w:lang w:bidi="fa-IR"/>
        </w:rPr>
      </w:pPr>
    </w:p>
    <w:p w:rsidR="006B6FAA" w:rsidRDefault="006B6FAA" w:rsidP="006B6FAA">
      <w:pPr>
        <w:spacing w:after="160" w:line="259" w:lineRule="auto"/>
        <w:ind w:left="720" w:hanging="720"/>
        <w:jc w:val="center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ارزیابی</w:t>
      </w:r>
      <w:r w:rsidRPr="001B43C5">
        <w:rPr>
          <w:rFonts w:hint="cs"/>
          <w:b/>
          <w:bCs/>
          <w:sz w:val="26"/>
          <w:szCs w:val="26"/>
          <w:rtl/>
        </w:rPr>
        <w:t>:</w:t>
      </w:r>
      <w:r w:rsidRPr="001B43C5">
        <w:rPr>
          <w:rFonts w:hint="cs"/>
          <w:sz w:val="26"/>
          <w:szCs w:val="26"/>
          <w:rtl/>
        </w:rPr>
        <w:t xml:space="preserve"> فعالیت های کلاسی .  کنفرانس و پایان ترم       </w:t>
      </w:r>
    </w:p>
    <w:p w:rsidR="006B6FAA" w:rsidRPr="001B43C5" w:rsidRDefault="006B6FAA" w:rsidP="006B6FAA">
      <w:pPr>
        <w:spacing w:after="160" w:line="259" w:lineRule="auto"/>
        <w:ind w:left="720" w:hanging="720"/>
        <w:jc w:val="center"/>
        <w:rPr>
          <w:sz w:val="26"/>
          <w:szCs w:val="26"/>
          <w:rtl/>
        </w:rPr>
      </w:pPr>
      <w:r w:rsidRPr="001B43C5">
        <w:rPr>
          <w:rFonts w:hint="cs"/>
          <w:b/>
          <w:bCs/>
          <w:sz w:val="26"/>
          <w:szCs w:val="26"/>
          <w:rtl/>
        </w:rPr>
        <w:t xml:space="preserve">     منابع:</w:t>
      </w:r>
      <w:r w:rsidRPr="001B43C5">
        <w:rPr>
          <w:rFonts w:hint="cs"/>
          <w:sz w:val="26"/>
          <w:szCs w:val="26"/>
          <w:rtl/>
        </w:rPr>
        <w:t xml:space="preserve">  تفسیر المیزان علامه طبا طبایی و و دیگر تفاسیر...</w:t>
      </w:r>
    </w:p>
    <w:p w:rsidR="00440DEC" w:rsidRDefault="00440DEC"/>
    <w:sectPr w:rsidR="00440DEC" w:rsidSect="00353459"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itrBold"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AA"/>
    <w:rsid w:val="00440DEC"/>
    <w:rsid w:val="006B6FAA"/>
    <w:rsid w:val="00D6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7AE5E98"/>
  <w15:chartTrackingRefBased/>
  <w15:docId w15:val="{77DF27A9-1027-4CCF-8EAC-C64F4889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FA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pc-usb</dc:creator>
  <cp:keywords/>
  <dc:description/>
  <cp:lastModifiedBy>pc-usb</cp:lastModifiedBy>
  <cp:revision>1</cp:revision>
  <dcterms:created xsi:type="dcterms:W3CDTF">2022-09-07T08:21:00Z</dcterms:created>
  <dcterms:modified xsi:type="dcterms:W3CDTF">2022-09-07T08:22:00Z</dcterms:modified>
</cp:coreProperties>
</file>