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A2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خطاها در اندازه گیری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طراحی آزمایش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تشخیص معنی داری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جبر خطی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بردارها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ماتریس ها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فضای برداری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عملیات بین بردارها و ماتریس ها (جبر ماتریس ها)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ماتریس های منفرد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فضای برداری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بردارهای یکه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بردارهای متعامد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ضریب همبستگی</w:t>
      </w:r>
    </w:p>
    <w:p w:rsidR="008B30F8" w:rsidRPr="00723523" w:rsidRDefault="008B30F8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تصویرسازی برداری</w:t>
      </w:r>
    </w:p>
    <w:p w:rsidR="008B30F8" w:rsidRPr="00723523" w:rsidRDefault="007578CA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سیگنال خالص آنالیت</w:t>
      </w:r>
    </w:p>
    <w:p w:rsidR="007578CA" w:rsidRPr="00723523" w:rsidRDefault="007578CA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آشنایی با نرم افزار </w:t>
      </w:r>
      <w:proofErr w:type="spellStart"/>
      <w:r w:rsidRPr="00723523">
        <w:rPr>
          <w:color w:val="000000" w:themeColor="text1"/>
        </w:rPr>
        <w:t>Matlab</w:t>
      </w:r>
      <w:proofErr w:type="spellEnd"/>
    </w:p>
    <w:p w:rsidR="007578CA" w:rsidRPr="00723523" w:rsidRDefault="007578CA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توصیف هندسی روش حداقل مربعات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بردار ویژه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مقدار ویژه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رگراسیون خطی چند متغیره  </w:t>
      </w:r>
      <w:r w:rsidRPr="00723523">
        <w:rPr>
          <w:color w:val="000000" w:themeColor="text1"/>
        </w:rPr>
        <w:t>(MLR)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حداقل مربعات کلاسیک </w:t>
      </w:r>
      <w:r w:rsidRPr="00723523">
        <w:rPr>
          <w:color w:val="000000" w:themeColor="text1"/>
        </w:rPr>
        <w:t>(CLS)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حداقل مربعات معکوس </w:t>
      </w:r>
      <w:r w:rsidRPr="00723523">
        <w:rPr>
          <w:color w:val="000000" w:themeColor="text1"/>
        </w:rPr>
        <w:t>(ILS)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تجزیه به مقادیر منفرد </w:t>
      </w:r>
      <w:r w:rsidRPr="00723523">
        <w:rPr>
          <w:color w:val="000000" w:themeColor="text1"/>
        </w:rPr>
        <w:t>(SVD)</w:t>
      </w:r>
    </w:p>
    <w:p w:rsidR="00EC08DF" w:rsidRPr="00723523" w:rsidRDefault="00EC08DF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تحلیل ویژه </w:t>
      </w:r>
      <w:r w:rsidRPr="00723523">
        <w:rPr>
          <w:color w:val="000000" w:themeColor="text1"/>
        </w:rPr>
        <w:t>(</w:t>
      </w:r>
      <w:r w:rsidR="000B1B43" w:rsidRPr="00723523">
        <w:rPr>
          <w:color w:val="000000" w:themeColor="text1"/>
        </w:rPr>
        <w:t>Eigen Analysis</w:t>
      </w:r>
      <w:r w:rsidRPr="00723523">
        <w:rPr>
          <w:color w:val="000000" w:themeColor="text1"/>
        </w:rPr>
        <w:t>)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تحلیل مولفه های اصلی </w:t>
      </w:r>
      <w:r w:rsidRPr="00723523">
        <w:rPr>
          <w:color w:val="000000" w:themeColor="text1"/>
        </w:rPr>
        <w:t>(PCA)</w:t>
      </w:r>
    </w:p>
    <w:p w:rsidR="00F438FC" w:rsidRPr="00723523" w:rsidRDefault="00F438FC" w:rsidP="00553B8F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تفسیر هندسی</w:t>
      </w:r>
      <w:r w:rsidRPr="00723523">
        <w:rPr>
          <w:color w:val="000000" w:themeColor="text1"/>
        </w:rPr>
        <w:t xml:space="preserve">PCA </w:t>
      </w:r>
      <w:r w:rsidRPr="00723523">
        <w:rPr>
          <w:rFonts w:hint="cs"/>
          <w:color w:val="000000" w:themeColor="text1"/>
          <w:rtl/>
        </w:rPr>
        <w:t xml:space="preserve"> 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تفسیر ریاضی</w:t>
      </w:r>
      <w:r w:rsidRPr="00723523">
        <w:rPr>
          <w:color w:val="000000" w:themeColor="text1"/>
        </w:rPr>
        <w:t xml:space="preserve">PCA </w:t>
      </w:r>
      <w:r w:rsidRPr="00723523">
        <w:rPr>
          <w:rFonts w:hint="cs"/>
          <w:color w:val="000000" w:themeColor="text1"/>
          <w:rtl/>
        </w:rPr>
        <w:t xml:space="preserve"> 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بردارهای امتیاز </w:t>
      </w:r>
      <w:r w:rsidRPr="00723523">
        <w:rPr>
          <w:color w:val="000000" w:themeColor="text1"/>
        </w:rPr>
        <w:t>(Score)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بردارهای وزن </w:t>
      </w:r>
      <w:r w:rsidRPr="00723523">
        <w:rPr>
          <w:color w:val="000000" w:themeColor="text1"/>
        </w:rPr>
        <w:t>(Loading)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روش های دسته بندی بر اساس</w:t>
      </w:r>
      <w:r w:rsidRPr="00723523">
        <w:rPr>
          <w:color w:val="000000" w:themeColor="text1"/>
        </w:rPr>
        <w:t xml:space="preserve">PCA </w:t>
      </w:r>
      <w:r w:rsidRPr="00723523">
        <w:rPr>
          <w:rFonts w:hint="cs"/>
          <w:color w:val="000000" w:themeColor="text1"/>
          <w:rtl/>
        </w:rPr>
        <w:t xml:space="preserve"> 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رگراسیون مولفه های اصلی </w:t>
      </w:r>
      <w:r w:rsidRPr="00723523">
        <w:rPr>
          <w:color w:val="000000" w:themeColor="text1"/>
        </w:rPr>
        <w:t>(PCR)</w:t>
      </w:r>
    </w:p>
    <w:p w:rsidR="00F438FC" w:rsidRPr="00723523" w:rsidRDefault="00F438FC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حداقل مربعات جزئی </w:t>
      </w:r>
      <w:r w:rsidRPr="00723523">
        <w:rPr>
          <w:color w:val="000000" w:themeColor="text1"/>
        </w:rPr>
        <w:t>(PLS)</w:t>
      </w:r>
    </w:p>
    <w:p w:rsidR="000B1B43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23523">
        <w:rPr>
          <w:rFonts w:hint="cs"/>
          <w:color w:val="000000" w:themeColor="text1"/>
          <w:rtl/>
        </w:rPr>
        <w:t xml:space="preserve">آنالیز فاکتوری انتقال هدف </w:t>
      </w:r>
      <w:r w:rsidRPr="00723523">
        <w:rPr>
          <w:color w:val="000000" w:themeColor="text1"/>
        </w:rPr>
        <w:t>(TTFA)</w:t>
      </w:r>
    </w:p>
    <w:p w:rsidR="00353BA0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23523">
        <w:rPr>
          <w:rFonts w:hint="cs"/>
          <w:color w:val="000000" w:themeColor="text1"/>
          <w:rtl/>
        </w:rPr>
        <w:t xml:space="preserve">آنالیز فاکتوری انتقال هدف تکراری </w:t>
      </w:r>
      <w:r w:rsidRPr="00723523">
        <w:rPr>
          <w:color w:val="000000" w:themeColor="text1"/>
        </w:rPr>
        <w:t>(ITTFA)</w:t>
      </w:r>
    </w:p>
    <w:p w:rsidR="00353BA0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23523">
        <w:rPr>
          <w:rFonts w:hint="cs"/>
          <w:color w:val="000000" w:themeColor="text1"/>
          <w:rtl/>
        </w:rPr>
        <w:t xml:space="preserve">آنالیز فاکتور تکاملی </w:t>
      </w:r>
      <w:r w:rsidRPr="00723523">
        <w:rPr>
          <w:color w:val="000000" w:themeColor="text1"/>
        </w:rPr>
        <w:t>(EFA)</w:t>
      </w:r>
    </w:p>
    <w:p w:rsidR="00353BA0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23523">
        <w:rPr>
          <w:rFonts w:hint="cs"/>
          <w:color w:val="000000" w:themeColor="text1"/>
          <w:rtl/>
        </w:rPr>
        <w:t xml:space="preserve">آنالیز فاکتور تکاملی با پنجره ثابت </w:t>
      </w:r>
      <w:r w:rsidRPr="00723523">
        <w:rPr>
          <w:color w:val="000000" w:themeColor="text1"/>
        </w:rPr>
        <w:t>(FSMEFA)</w:t>
      </w:r>
    </w:p>
    <w:p w:rsidR="00353BA0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23523">
        <w:rPr>
          <w:rFonts w:hint="cs"/>
          <w:color w:val="000000" w:themeColor="text1"/>
          <w:rtl/>
        </w:rPr>
        <w:t xml:space="preserve">آنالیز فاکتوری کاهش مرتبه </w:t>
      </w:r>
    </w:p>
    <w:p w:rsidR="00353BA0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>روش تفکیک منحنی چند متغیره</w:t>
      </w:r>
      <w:r w:rsidR="00200AB9" w:rsidRPr="00723523">
        <w:rPr>
          <w:rFonts w:hint="cs"/>
          <w:color w:val="000000" w:themeColor="text1"/>
          <w:rtl/>
        </w:rPr>
        <w:t xml:space="preserve">- </w:t>
      </w:r>
      <w:r w:rsidRPr="00723523">
        <w:rPr>
          <w:rFonts w:hint="cs"/>
          <w:color w:val="000000" w:themeColor="text1"/>
          <w:rtl/>
        </w:rPr>
        <w:t xml:space="preserve">حداقل مربعات متناوب </w:t>
      </w:r>
      <w:r w:rsidRPr="00723523">
        <w:rPr>
          <w:color w:val="000000" w:themeColor="text1"/>
        </w:rPr>
        <w:t>(MCR-ALS)</w:t>
      </w:r>
    </w:p>
    <w:p w:rsidR="00353BA0" w:rsidRPr="00723523" w:rsidRDefault="00353BA0" w:rsidP="003A3D1A">
      <w:pPr>
        <w:pStyle w:val="ListParagraph"/>
        <w:numPr>
          <w:ilvl w:val="0"/>
          <w:numId w:val="1"/>
        </w:numPr>
        <w:rPr>
          <w:color w:val="000000" w:themeColor="text1"/>
          <w:rtl/>
        </w:rPr>
      </w:pPr>
      <w:r w:rsidRPr="00723523">
        <w:rPr>
          <w:rFonts w:hint="cs"/>
          <w:color w:val="000000" w:themeColor="text1"/>
          <w:rtl/>
        </w:rPr>
        <w:t xml:space="preserve">شبکه عصبی مصنوعی </w:t>
      </w:r>
      <w:r w:rsidRPr="00723523">
        <w:rPr>
          <w:color w:val="000000" w:themeColor="text1"/>
        </w:rPr>
        <w:t>(AAN)</w:t>
      </w:r>
    </w:p>
    <w:p w:rsidR="00353BA0" w:rsidRPr="00723523" w:rsidRDefault="00353BA0" w:rsidP="00EC08DF">
      <w:pPr>
        <w:rPr>
          <w:color w:val="000000" w:themeColor="text1"/>
        </w:rPr>
      </w:pPr>
      <w:bookmarkStart w:id="0" w:name="_GoBack"/>
      <w:bookmarkEnd w:id="0"/>
    </w:p>
    <w:p w:rsidR="00EC08DF" w:rsidRPr="00723523" w:rsidRDefault="00EC08DF" w:rsidP="00EC08DF">
      <w:pPr>
        <w:rPr>
          <w:color w:val="000000" w:themeColor="text1"/>
        </w:rPr>
      </w:pPr>
    </w:p>
    <w:p w:rsidR="00EC08DF" w:rsidRPr="00723523" w:rsidRDefault="00EC08DF" w:rsidP="00EC08DF">
      <w:pPr>
        <w:rPr>
          <w:color w:val="000000" w:themeColor="text1"/>
          <w:rtl/>
        </w:rPr>
      </w:pPr>
    </w:p>
    <w:sectPr w:rsidR="00EC08DF" w:rsidRPr="00723523" w:rsidSect="002A09C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F7621"/>
    <w:multiLevelType w:val="hybridMultilevel"/>
    <w:tmpl w:val="4E208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06"/>
    <w:rsid w:val="000B1B43"/>
    <w:rsid w:val="00200AB9"/>
    <w:rsid w:val="00217769"/>
    <w:rsid w:val="002806AC"/>
    <w:rsid w:val="002A09C1"/>
    <w:rsid w:val="00353BA0"/>
    <w:rsid w:val="00370723"/>
    <w:rsid w:val="003A3D1A"/>
    <w:rsid w:val="0054316E"/>
    <w:rsid w:val="00553B8F"/>
    <w:rsid w:val="005B6CA1"/>
    <w:rsid w:val="00723523"/>
    <w:rsid w:val="007578CA"/>
    <w:rsid w:val="008B30F8"/>
    <w:rsid w:val="00C85180"/>
    <w:rsid w:val="00E14258"/>
    <w:rsid w:val="00E16A7A"/>
    <w:rsid w:val="00EA217E"/>
    <w:rsid w:val="00EB7006"/>
    <w:rsid w:val="00EC08DF"/>
    <w:rsid w:val="00F438FC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FE64-8925-4CA0-A6D6-7CF764C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447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2018-03-20T08:18:00Z</cp:lastPrinted>
  <dcterms:created xsi:type="dcterms:W3CDTF">2019-05-16T13:16:00Z</dcterms:created>
  <dcterms:modified xsi:type="dcterms:W3CDTF">2019-05-16T14:30:00Z</dcterms:modified>
</cp:coreProperties>
</file>