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59" w:rsidRDefault="00353459" w:rsidP="002C595D">
      <w:pPr>
        <w:rPr>
          <w:rFonts w:ascii="BNazanin" w:eastAsiaTheme="minorHAnsi" w:hAnsiTheme="minorHAnsi" w:cs="B Nazanin"/>
          <w:b/>
          <w:bCs/>
          <w:rtl/>
          <w:lang w:bidi="fa-IR"/>
        </w:rPr>
      </w:pPr>
      <w:r>
        <w:rPr>
          <w:noProof/>
          <w:lang w:bidi="fa-IR"/>
        </w:rPr>
        <w:drawing>
          <wp:inline distT="0" distB="0" distL="0" distR="0" wp14:anchorId="2676E67C" wp14:editId="3A74DCF8">
            <wp:extent cx="941332" cy="1023440"/>
            <wp:effectExtent l="0" t="0" r="0" b="5715"/>
            <wp:docPr id="3" name="Picture 3" descr="ØªØµÙÛØ± ÙØ±ØªØ¨Ø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ØªØµÙÛØ± ÙØ±ØªØ¨Ø·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17" cy="10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Nazanin" w:eastAsiaTheme="minorHAnsi" w:hAnsiTheme="minorHAnsi"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</w:t>
      </w:r>
      <w:r>
        <w:rPr>
          <w:noProof/>
          <w:lang w:bidi="fa-IR"/>
        </w:rPr>
        <w:drawing>
          <wp:inline distT="0" distB="0" distL="0" distR="0" wp14:anchorId="76230DA7" wp14:editId="39CFB5D5">
            <wp:extent cx="1127499" cy="1118254"/>
            <wp:effectExtent l="0" t="0" r="0" b="5715"/>
            <wp:docPr id="2" name="Picture 2" descr="ÙØªÛØ¬Ù ØªØµÙÛØ±Û Ø¨Ø±Ø§Û Ø¢Ø±Ù Ø¯Ø§ÙØ´Ú¯Ø§Ù Ø³ÛØ³ØªØ§Ù Ù Ø¨ÙÙÚØ³ØªØ§Ù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ÙØªÛØ¬Ù ØªØµÙÛØ±Û Ø¨Ø±Ø§Û Ø¢Ø±Ù Ø¯Ø§ÙØ´Ú¯Ø§Ù Ø³ÛØ³ØªØ§Ù Ù Ø¨ÙÙÚØ³ØªØ§Ù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96" cy="162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59" w:rsidRPr="00FE6C2C" w:rsidRDefault="00353459" w:rsidP="002C595D">
      <w:pPr>
        <w:rPr>
          <w:rFonts w:ascii="BNazanin" w:eastAsiaTheme="minorHAnsi" w:hAnsiTheme="minorHAnsi" w:cs="B Nazanin"/>
          <w:b/>
          <w:bCs/>
          <w:sz w:val="8"/>
          <w:szCs w:val="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-34"/>
        <w:bidiVisual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353459" w:rsidTr="00B05C62">
        <w:trPr>
          <w:trHeight w:val="992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459" w:rsidRDefault="00353459" w:rsidP="00353459">
            <w:pPr>
              <w:autoSpaceDE w:val="0"/>
              <w:autoSpaceDN w:val="0"/>
              <w:adjustRightInd w:val="0"/>
              <w:jc w:val="center"/>
              <w:rPr>
                <w:rFonts w:ascii="BTitrBold" w:eastAsiaTheme="minorHAnsi" w:hAnsiTheme="minorHAnsi" w:cs="BTitrBold"/>
                <w:b/>
                <w:bCs/>
                <w:lang w:bidi="fa-IR"/>
              </w:rPr>
            </w:pPr>
            <w:r>
              <w:rPr>
                <w:rFonts w:ascii="BTitrBold" w:eastAsiaTheme="minorHAnsi" w:hAnsiTheme="minorHAnsi" w:cs="BTitrBold" w:hint="cs"/>
                <w:b/>
                <w:bCs/>
                <w:rtl/>
                <w:lang w:bidi="fa-IR"/>
              </w:rPr>
              <w:t>بنام</w:t>
            </w:r>
            <w:r>
              <w:rPr>
                <w:rFonts w:ascii="BTitrBold" w:eastAsiaTheme="minorHAnsi" w:hAnsiTheme="minorHAnsi" w:cs="BTitrBold"/>
                <w:b/>
                <w:bCs/>
                <w:lang w:bidi="fa-IR"/>
              </w:rPr>
              <w:t xml:space="preserve"> </w:t>
            </w:r>
            <w:r>
              <w:rPr>
                <w:rFonts w:ascii="BTitrBold" w:eastAsiaTheme="minorHAnsi" w:hAnsiTheme="minorHAnsi" w:cs="BTitrBold" w:hint="cs"/>
                <w:b/>
                <w:bCs/>
                <w:rtl/>
                <w:lang w:bidi="fa-IR"/>
              </w:rPr>
              <w:t>خدا</w:t>
            </w:r>
          </w:p>
          <w:p w:rsidR="00353459" w:rsidRPr="0074738A" w:rsidRDefault="00353459" w:rsidP="0035345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B Nazanin"/>
                <w:b/>
                <w:bCs/>
                <w:sz w:val="30"/>
                <w:szCs w:val="30"/>
                <w:lang w:bidi="fa-IR"/>
              </w:rPr>
            </w:pPr>
            <w:r w:rsidRPr="0074738A">
              <w:rPr>
                <w:rFonts w:ascii="BTitrBold" w:eastAsiaTheme="minorHAnsi" w:hAnsiTheme="minorHAnsi" w:cs="BTitrBold" w:hint="cs"/>
                <w:b/>
                <w:bCs/>
                <w:sz w:val="30"/>
                <w:szCs w:val="30"/>
                <w:lang w:bidi="fa-IR"/>
              </w:rPr>
              <w:t>»</w:t>
            </w:r>
            <w:r w:rsidRPr="0074738A">
              <w:rPr>
                <w:rFonts w:ascii="BTitrBold" w:eastAsiaTheme="minorHAnsi" w:hAnsiTheme="minorHAnsi" w:cs="BTitrBold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74738A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فرم</w:t>
            </w:r>
            <w:r w:rsidRPr="0074738A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74738A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طرح</w:t>
            </w:r>
            <w:r w:rsidRPr="0074738A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74738A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درس</w:t>
            </w:r>
            <w:r w:rsidRPr="0074738A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74738A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lang w:bidi="fa-IR"/>
              </w:rPr>
              <w:t>«</w:t>
            </w:r>
          </w:p>
          <w:p w:rsidR="00353459" w:rsidRPr="001E3F64" w:rsidRDefault="00353459" w:rsidP="00AD3C98">
            <w:pPr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B Nazanin"/>
                <w:rtl/>
                <w:lang w:bidi="fa-IR"/>
              </w:rPr>
            </w:pP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دانشکده</w:t>
            </w:r>
            <w:r w:rsidR="00596B3E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:  </w:t>
            </w:r>
            <w:r w:rsidR="00AD3C98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کلیه دانشکده ها </w:t>
            </w:r>
            <w:r w:rsidR="00B05C6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</w:t>
            </w:r>
            <w:r w:rsidR="00596B3E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  </w:t>
            </w:r>
            <w:r w:rsidR="00B05C6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</w:t>
            </w:r>
            <w:r w:rsidR="00596B3E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</w:t>
            </w:r>
            <w:r w:rsidR="00596B3E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رشته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گرا</w:t>
            </w:r>
            <w:r w:rsidRPr="001E3F64">
              <w:rPr>
                <w:rFonts w:ascii="Arial" w:eastAsiaTheme="minorHAnsi" w:hAnsi="Arial" w:cs="B Nazanin" w:hint="cs"/>
                <w:b/>
                <w:bCs/>
                <w:rtl/>
                <w:lang w:bidi="fa-IR"/>
              </w:rPr>
              <w:t>ی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ش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: </w:t>
            </w:r>
            <w:r w:rsidR="00596B3E">
              <w:rPr>
                <w:rFonts w:ascii="Tahoma" w:eastAsiaTheme="minorHAnsi" w:hAnsi="Tahoma" w:cs="B Nazanin" w:hint="cs"/>
                <w:rtl/>
                <w:lang w:bidi="fa-IR"/>
              </w:rPr>
              <w:t xml:space="preserve"> </w:t>
            </w:r>
            <w:r w:rsidR="00AD3C98">
              <w:rPr>
                <w:rFonts w:ascii="Tahoma" w:eastAsiaTheme="minorHAnsi" w:hAnsi="Tahoma" w:cs="B Nazanin" w:hint="cs"/>
                <w:b/>
                <w:bCs/>
                <w:rtl/>
                <w:lang w:bidi="fa-IR"/>
              </w:rPr>
              <w:t xml:space="preserve">کلیه رشته ها </w:t>
            </w:r>
            <w:r w:rsidR="00596B3E">
              <w:rPr>
                <w:rFonts w:ascii="Tahoma" w:eastAsiaTheme="minorHAnsi" w:hAnsi="Tahoma" w:cs="B Nazanin" w:hint="cs"/>
                <w:rtl/>
                <w:lang w:bidi="fa-IR"/>
              </w:rPr>
              <w:t xml:space="preserve">               </w:t>
            </w:r>
            <w:r w:rsidRPr="001E3F64">
              <w:rPr>
                <w:rFonts w:ascii="Tahoma" w:eastAsiaTheme="minorHAnsi" w:hAnsi="Tahoma" w:cs="B Nazanin"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مقطع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: </w:t>
            </w:r>
            <w:r w:rsidR="00754946" w:rsidRPr="00AD3C98">
              <w:rPr>
                <w:rFonts w:ascii="Tahoma" w:eastAsiaTheme="minorHAnsi" w:hAnsi="Tahoma" w:cs="B Nazanin" w:hint="cs"/>
                <w:b/>
                <w:bCs/>
                <w:rtl/>
                <w:lang w:bidi="fa-IR"/>
              </w:rPr>
              <w:t>کارشناسی</w:t>
            </w:r>
            <w:r w:rsidR="00754946">
              <w:rPr>
                <w:rFonts w:ascii="Tahoma" w:eastAsiaTheme="minorHAnsi" w:hAnsi="Tahoma" w:cs="B Nazanin" w:hint="cs"/>
                <w:rtl/>
                <w:lang w:bidi="fa-IR"/>
              </w:rPr>
              <w:t xml:space="preserve"> </w:t>
            </w:r>
          </w:p>
          <w:p w:rsidR="00353459" w:rsidRPr="001E3F64" w:rsidRDefault="00353459" w:rsidP="00C677D8">
            <w:pPr>
              <w:autoSpaceDE w:val="0"/>
              <w:autoSpaceDN w:val="0"/>
              <w:adjustRightInd w:val="0"/>
              <w:jc w:val="both"/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</w:pP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نام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درس</w:t>
            </w:r>
            <w:r w:rsidR="000E1D04">
              <w:rPr>
                <w:rFonts w:asciiTheme="minorHAnsi" w:eastAsiaTheme="minorHAnsi" w:hAnsiTheme="minorHAnsi" w:cs="B Nazanin"/>
                <w:b/>
                <w:bCs/>
                <w:lang w:bidi="fa-IR"/>
              </w:rPr>
              <w:t>:</w:t>
            </w:r>
            <w:r w:rsidR="00386E99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 </w:t>
            </w:r>
            <w:r w:rsidR="000E1D0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 </w:t>
            </w:r>
            <w:r w:rsidR="00AD3C98" w:rsidRPr="0074738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تفسیر موضوعی قرآن کریم</w:t>
            </w:r>
            <w:r w:rsidR="00C677D8" w:rsidRPr="0074738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</w:t>
            </w:r>
            <w:r w:rsidR="00C677D8" w:rsidRPr="0074738A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تعداد</w:t>
            </w:r>
            <w:r w:rsidRPr="001E3F64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واحد</w:t>
            </w:r>
            <w:r w:rsidRPr="001E3F64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نظر</w:t>
            </w:r>
            <w:r>
              <w:rPr>
                <w:rFonts w:ascii="Arial" w:eastAsiaTheme="minorHAnsi" w:hAnsi="Arial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ی : </w:t>
            </w:r>
            <w:r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FE6C2C">
              <w:rPr>
                <w:rFonts w:ascii="Tahoma" w:eastAsiaTheme="minorHAnsi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2 </w:t>
            </w:r>
            <w:r w:rsidRPr="00FE6C2C">
              <w:rPr>
                <w:rFonts w:ascii="Tahoma" w:eastAsiaTheme="minorHAnsi" w:hAnsi="Tahoma" w:cs="B Nazanin"/>
                <w:b/>
                <w:bCs/>
                <w:sz w:val="22"/>
                <w:szCs w:val="22"/>
                <w:rtl/>
                <w:lang w:bidi="fa-IR"/>
              </w:rPr>
              <w:t>واحد</w:t>
            </w:r>
            <w:r>
              <w:rPr>
                <w:rFonts w:ascii="Tahoma" w:eastAsiaTheme="minorHAnsi" w:hAnsi="Tahoma" w:cs="B Nazanin"/>
                <w:sz w:val="22"/>
                <w:szCs w:val="22"/>
                <w:lang w:bidi="fa-IR"/>
              </w:rPr>
              <w:t xml:space="preserve">    </w:t>
            </w:r>
            <w:r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FE6C2C"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       </w:t>
            </w:r>
            <w:r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 </w:t>
            </w:r>
            <w:r w:rsidRPr="00FE6C2C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Pr="00FE6C2C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  <w:p w:rsidR="00353459" w:rsidRDefault="00353459" w:rsidP="00FE6C2C">
            <w:pPr>
              <w:jc w:val="both"/>
              <w:rPr>
                <w:rtl/>
                <w:lang w:bidi="fa-IR"/>
              </w:rPr>
            </w:pPr>
          </w:p>
        </w:tc>
      </w:tr>
    </w:tbl>
    <w:p w:rsidR="002C595D" w:rsidRDefault="002C595D" w:rsidP="00AD3C98">
      <w:pPr>
        <w:rPr>
          <w:rtl/>
        </w:rPr>
      </w:pP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هدف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کل</w:t>
      </w:r>
      <w:r w:rsidRPr="001A1F9C">
        <w:rPr>
          <w:rFonts w:ascii="Arial" w:eastAsiaTheme="minorHAnsi" w:hAnsi="Arial" w:cs="B Nazanin" w:hint="cs"/>
          <w:b/>
          <w:bCs/>
          <w:rtl/>
          <w:lang w:bidi="fa-IR"/>
        </w:rPr>
        <w:t>ی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درس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/>
          <w:lang w:bidi="fa-IR"/>
        </w:rPr>
        <w:t xml:space="preserve">: </w:t>
      </w:r>
      <w:r w:rsidR="00754946" w:rsidRPr="00AD3C98">
        <w:rPr>
          <w:rFonts w:hint="cs"/>
          <w:b/>
          <w:bCs/>
          <w:rtl/>
        </w:rPr>
        <w:t xml:space="preserve">آشنایی با </w:t>
      </w:r>
      <w:r w:rsidR="00AD3C98" w:rsidRPr="00AD3C98">
        <w:rPr>
          <w:rFonts w:hint="cs"/>
          <w:b/>
          <w:bCs/>
          <w:rtl/>
        </w:rPr>
        <w:t>قرآن و تفسیر</w:t>
      </w:r>
      <w:r w:rsidR="00AD3C98">
        <w:rPr>
          <w:rFonts w:hint="cs"/>
          <w:rtl/>
        </w:rPr>
        <w:t xml:space="preserve">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44"/>
        <w:gridCol w:w="8352"/>
      </w:tblGrid>
      <w:tr w:rsidR="002C595D" w:rsidTr="00B05C62">
        <w:trPr>
          <w:jc w:val="center"/>
        </w:trPr>
        <w:tc>
          <w:tcPr>
            <w:tcW w:w="1019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2C595D" w:rsidRPr="00AD3C98" w:rsidRDefault="002C595D" w:rsidP="00E570D1">
            <w:pPr>
              <w:spacing w:line="360" w:lineRule="auto"/>
              <w:jc w:val="center"/>
              <w:rPr>
                <w:rFonts w:cs="B Titr"/>
                <w:b/>
                <w:bCs/>
                <w:rtl/>
              </w:rPr>
            </w:pPr>
            <w:r w:rsidRPr="00AD3C98">
              <w:rPr>
                <w:rFonts w:ascii="BNazanin" w:eastAsiaTheme="minorHAnsi" w:hAnsiTheme="minorHAnsi" w:cs="B Titr" w:hint="cs"/>
                <w:b/>
                <w:bCs/>
                <w:rtl/>
                <w:lang w:bidi="fa-IR"/>
              </w:rPr>
              <w:t>رئوس</w:t>
            </w:r>
            <w:r w:rsidRPr="00AD3C98">
              <w:rPr>
                <w:rFonts w:ascii="BNazanin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AD3C98">
              <w:rPr>
                <w:rFonts w:ascii="BNazanin" w:eastAsiaTheme="minorHAnsi" w:hAnsiTheme="minorHAnsi" w:cs="B Titr" w:hint="cs"/>
                <w:b/>
                <w:bCs/>
                <w:rtl/>
                <w:lang w:bidi="fa-IR"/>
              </w:rPr>
              <w:t>مطالب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AD3C98" w:rsidRDefault="002C595D" w:rsidP="007B5F6B">
            <w:pPr>
              <w:spacing w:line="360" w:lineRule="auto"/>
              <w:jc w:val="center"/>
              <w:rPr>
                <w:rFonts w:cs="B Titr"/>
                <w:b/>
                <w:bCs/>
                <w:rtl/>
              </w:rPr>
            </w:pPr>
            <w:r w:rsidRPr="00AD3C98">
              <w:rPr>
                <w:rFonts w:cs="B Titr" w:hint="cs"/>
                <w:b/>
                <w:bCs/>
                <w:rtl/>
              </w:rPr>
              <w:t>هفته اول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C64B49" w:rsidRPr="00AD3C98" w:rsidRDefault="00754946" w:rsidP="00C64B49">
            <w:pPr>
              <w:pStyle w:val="NormalWeb"/>
              <w:rPr>
                <w:b/>
                <w:bCs/>
                <w:lang w:bidi="fa-IR"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بیان طرح درس </w:t>
            </w:r>
            <w:r w:rsidR="00C64B49" w:rsidRPr="00AD3C98">
              <w:rPr>
                <w:rFonts w:hint="cs"/>
                <w:b/>
                <w:bCs/>
                <w:rtl/>
              </w:rPr>
              <w:t>وسرفصل</w:t>
            </w:r>
            <w:r w:rsidR="00C64B49" w:rsidRPr="00AD3C98">
              <w:rPr>
                <w:b/>
                <w:bCs/>
                <w:lang w:bidi="fa-IR"/>
              </w:rPr>
              <w:t xml:space="preserve"> </w:t>
            </w:r>
            <w:r w:rsidR="00C64B49" w:rsidRPr="00AD3C98">
              <w:rPr>
                <w:rFonts w:hint="cs"/>
                <w:b/>
                <w:bCs/>
                <w:rtl/>
                <w:lang w:bidi="fa-IR"/>
              </w:rPr>
              <w:t xml:space="preserve">ها  و بیان کلیات انس با قرآن </w:t>
            </w:r>
          </w:p>
          <w:p w:rsidR="002C595D" w:rsidRPr="00AD3C98" w:rsidRDefault="002C595D" w:rsidP="00D019DA">
            <w:pPr>
              <w:rPr>
                <w:b/>
                <w:bCs/>
                <w:rtl/>
                <w:lang w:bidi="fa-IR"/>
              </w:rPr>
            </w:pP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C64B49" w:rsidP="00C677D8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>شناخت قرآن /</w:t>
            </w:r>
            <w:r w:rsidR="00416C74">
              <w:rPr>
                <w:rFonts w:hint="cs"/>
                <w:b/>
                <w:bCs/>
                <w:rtl/>
                <w:lang w:bidi="fa-IR"/>
              </w:rPr>
              <w:t xml:space="preserve"> شناختهای:</w:t>
            </w:r>
            <w:r w:rsidRPr="00AD3C98">
              <w:rPr>
                <w:rFonts w:hint="cs"/>
                <w:b/>
                <w:bCs/>
                <w:rtl/>
              </w:rPr>
              <w:t xml:space="preserve"> سندی / تحلیلی/ ریشه ایی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سوم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019DA" w:rsidP="00B126F4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>فرض های بنیادین در شناخت قرآن/ وحیانی بودن الفاظ قرآن  2.ابدیت قرآن و نیازهای متغیر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چهارم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684E2A" w:rsidP="00416C74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اسرار ماندگاری قرآن کریم در طول تاریخ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پنجم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684E2A" w:rsidP="00D019DA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دلایل نیازمندی قرآن به تفسیر</w:t>
            </w:r>
            <w:r w:rsidR="00D019DA" w:rsidRPr="00AD3C98">
              <w:rPr>
                <w:rFonts w:hint="cs"/>
                <w:b/>
                <w:bCs/>
                <w:rtl/>
              </w:rPr>
              <w:t xml:space="preserve"> / </w:t>
            </w:r>
            <w:bookmarkStart w:id="0" w:name="_GoBack"/>
            <w:r w:rsidR="00D019DA" w:rsidRPr="00AD3C98">
              <w:rPr>
                <w:rFonts w:hint="cs"/>
                <w:b/>
                <w:bCs/>
                <w:rtl/>
              </w:rPr>
              <w:t xml:space="preserve">پیوند ناگسستنی اهل بیت (ع) با قرآن </w:t>
            </w:r>
            <w:bookmarkEnd w:id="0"/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ششم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019DA" w:rsidP="00D019DA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شرایط تفسیر و مفسر  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1A1F9C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019DA" w:rsidP="00AD3C98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معارفی از قرآن </w:t>
            </w:r>
            <w:r w:rsidR="00416C74">
              <w:rPr>
                <w:rFonts w:hint="cs"/>
                <w:b/>
                <w:bCs/>
                <w:rtl/>
              </w:rPr>
              <w:t>:</w:t>
            </w:r>
            <w:r w:rsidRPr="00AD3C98">
              <w:rPr>
                <w:rFonts w:hint="cs"/>
                <w:b/>
                <w:bCs/>
                <w:rtl/>
              </w:rPr>
              <w:t>خدا در قرآن / تفسیر آیات خداشناسی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هشتم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054B54" w:rsidP="00D019DA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 </w:t>
            </w:r>
            <w:r w:rsidR="00D019DA" w:rsidRPr="00AD3C98">
              <w:rPr>
                <w:rFonts w:hint="cs"/>
                <w:b/>
                <w:bCs/>
                <w:rtl/>
              </w:rPr>
              <w:t>جهان های دیگر از منظر قرآن/ لاهوت / ملکوت/ برزخ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نهم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019DA" w:rsidP="00AD3C98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>عالم قیامت و آثار تربیتی اعتقاد به معاد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416C74" w:rsidP="00054B54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>اهداف آفرینش در آیات قرآن/ اهداف آفرینش جهان/ اهداف آفرینش انسان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Arial" w:eastAsiaTheme="minorHAnsi" w:hAnsi="Arial"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ازدهم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416C74" w:rsidP="00D019DA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قرآن و علم </w:t>
            </w:r>
            <w:r>
              <w:rPr>
                <w:rFonts w:hint="cs"/>
                <w:b/>
                <w:bCs/>
                <w:rtl/>
              </w:rPr>
              <w:t xml:space="preserve">(علوم طبیعی و تجربی): </w:t>
            </w:r>
            <w:r w:rsidRPr="00AD3C98">
              <w:rPr>
                <w:rFonts w:hint="cs"/>
                <w:b/>
                <w:bCs/>
                <w:rtl/>
              </w:rPr>
              <w:t>آیات علمی اعجاز آمیز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دوازدهم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416C74" w:rsidP="00091090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آیات علمی شگفت آور / آیات علمی اندیشه ساز  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س</w:t>
            </w:r>
            <w:r w:rsidRPr="00FF0E3D">
              <w:rPr>
                <w:rFonts w:ascii="Arial" w:eastAsiaTheme="minorHAnsi" w:hAnsi="Arial"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زدهم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8739A" w:rsidP="00C677D8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قرآن و بهداشت روان </w:t>
            </w:r>
            <w:r w:rsidR="00D019DA" w:rsidRPr="00AD3C98">
              <w:rPr>
                <w:rFonts w:hint="cs"/>
                <w:b/>
                <w:bCs/>
                <w:rtl/>
              </w:rPr>
              <w:t xml:space="preserve">/ شفاء بودن قرآن 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چهاردهم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8739A" w:rsidP="000E1D04">
            <w:pPr>
              <w:spacing w:line="360" w:lineRule="auto"/>
              <w:ind w:left="720" w:hanging="720"/>
              <w:jc w:val="both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>بیماری های درمان پذیر</w:t>
            </w:r>
            <w:r w:rsidR="00416C74">
              <w:rPr>
                <w:rFonts w:hint="cs"/>
                <w:b/>
                <w:bCs/>
                <w:rtl/>
              </w:rPr>
              <w:t>:</w:t>
            </w:r>
            <w:r w:rsidRPr="00AD3C98">
              <w:rPr>
                <w:rFonts w:hint="cs"/>
                <w:b/>
                <w:bCs/>
                <w:rtl/>
              </w:rPr>
              <w:t xml:space="preserve"> </w:t>
            </w:r>
            <w:r w:rsidR="00D019DA" w:rsidRPr="00AD3C98">
              <w:rPr>
                <w:rFonts w:hint="cs"/>
                <w:b/>
                <w:bCs/>
                <w:rtl/>
              </w:rPr>
              <w:t xml:space="preserve">/ بیماریهای عقیدتی/ اجتماعی / فردی 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پانزدهم</w:t>
            </w:r>
          </w:p>
        </w:tc>
        <w:tc>
          <w:tcPr>
            <w:tcW w:w="8352" w:type="dxa"/>
            <w:tcBorders>
              <w:right w:val="double" w:sz="4" w:space="0" w:color="auto"/>
            </w:tcBorders>
          </w:tcPr>
          <w:p w:rsidR="002C595D" w:rsidRPr="00AD3C98" w:rsidRDefault="00D8739A" w:rsidP="00FE5782">
            <w:pPr>
              <w:spacing w:line="360" w:lineRule="auto"/>
              <w:rPr>
                <w:b/>
                <w:bCs/>
                <w:rtl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راهکارهای تآمین بهداشت روح و روان </w:t>
            </w:r>
            <w:r w:rsidR="00D019DA" w:rsidRPr="00AD3C98">
              <w:rPr>
                <w:rFonts w:hint="cs"/>
                <w:b/>
                <w:bCs/>
                <w:rtl/>
              </w:rPr>
              <w:t xml:space="preserve">در قرآن </w:t>
            </w:r>
          </w:p>
        </w:tc>
      </w:tr>
      <w:tr w:rsidR="002C595D" w:rsidTr="00AD3C98">
        <w:trPr>
          <w:jc w:val="center"/>
        </w:trPr>
        <w:tc>
          <w:tcPr>
            <w:tcW w:w="1844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2C595D" w:rsidRPr="00FF0E3D" w:rsidRDefault="002C595D" w:rsidP="007B5F6B">
            <w:pPr>
              <w:spacing w:line="360" w:lineRule="auto"/>
              <w:jc w:val="center"/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rtl/>
                <w:lang w:bidi="fa-IR"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شانزدهم</w:t>
            </w:r>
          </w:p>
        </w:tc>
        <w:tc>
          <w:tcPr>
            <w:tcW w:w="8352" w:type="dxa"/>
            <w:tcBorders>
              <w:bottom w:val="double" w:sz="4" w:space="0" w:color="auto"/>
              <w:right w:val="double" w:sz="4" w:space="0" w:color="auto"/>
            </w:tcBorders>
          </w:tcPr>
          <w:p w:rsidR="002C595D" w:rsidRPr="00AD3C98" w:rsidRDefault="00754946" w:rsidP="00E570D1">
            <w:pPr>
              <w:spacing w:line="360" w:lineRule="auto"/>
              <w:rPr>
                <w:b/>
                <w:bCs/>
                <w:rtl/>
                <w:lang w:bidi="fa-IR"/>
              </w:rPr>
            </w:pPr>
            <w:r w:rsidRPr="00AD3C98">
              <w:rPr>
                <w:rFonts w:hint="cs"/>
                <w:b/>
                <w:bCs/>
                <w:rtl/>
              </w:rPr>
              <w:t xml:space="preserve">جمع بندی </w:t>
            </w:r>
            <w:r w:rsidR="00386E99" w:rsidRPr="00AD3C98">
              <w:rPr>
                <w:rFonts w:hint="cs"/>
                <w:b/>
                <w:bCs/>
                <w:rtl/>
                <w:lang w:bidi="fa-IR"/>
              </w:rPr>
              <w:t>مطالب</w:t>
            </w:r>
            <w:r w:rsidR="00D8739A" w:rsidRPr="00AD3C98">
              <w:rPr>
                <w:rFonts w:hint="cs"/>
                <w:b/>
                <w:bCs/>
                <w:rtl/>
                <w:lang w:bidi="fa-IR"/>
              </w:rPr>
              <w:t xml:space="preserve">  / پاسخ به پرسشهای دانشجویان </w:t>
            </w:r>
          </w:p>
        </w:tc>
      </w:tr>
    </w:tbl>
    <w:p w:rsidR="00353459" w:rsidRDefault="00353459" w:rsidP="00353459">
      <w:pPr>
        <w:spacing w:after="160" w:line="259" w:lineRule="auto"/>
        <w:rPr>
          <w:rtl/>
          <w:lang w:bidi="fa-IR"/>
        </w:rPr>
      </w:pPr>
    </w:p>
    <w:p w:rsidR="00AB2C4D" w:rsidRDefault="00A62EEE" w:rsidP="00AD3C98">
      <w:pPr>
        <w:spacing w:after="160" w:line="259" w:lineRule="auto"/>
        <w:ind w:left="720" w:hanging="720"/>
      </w:pPr>
      <w:r w:rsidRPr="0074738A">
        <w:rPr>
          <w:rFonts w:hint="cs"/>
          <w:sz w:val="30"/>
          <w:szCs w:val="30"/>
          <w:rtl/>
        </w:rPr>
        <w:t>ا</w:t>
      </w:r>
      <w:r w:rsidRPr="0074738A">
        <w:rPr>
          <w:rFonts w:hint="cs"/>
          <w:b/>
          <w:bCs/>
          <w:sz w:val="30"/>
          <w:szCs w:val="30"/>
          <w:rtl/>
        </w:rPr>
        <w:t>رزیابی</w:t>
      </w:r>
      <w:r w:rsidRPr="0074738A">
        <w:rPr>
          <w:rFonts w:hint="cs"/>
          <w:sz w:val="30"/>
          <w:szCs w:val="30"/>
          <w:rtl/>
        </w:rPr>
        <w:t xml:space="preserve"> </w:t>
      </w:r>
      <w:r w:rsidRPr="00AD3C98">
        <w:rPr>
          <w:rFonts w:hint="cs"/>
          <w:b/>
          <w:bCs/>
          <w:rtl/>
        </w:rPr>
        <w:t xml:space="preserve">: </w:t>
      </w:r>
      <w:r w:rsidR="00AD3C98" w:rsidRPr="00AD3C98">
        <w:rPr>
          <w:rFonts w:hint="cs"/>
          <w:b/>
          <w:bCs/>
          <w:rtl/>
        </w:rPr>
        <w:t>فعالیت کلاسی</w:t>
      </w:r>
      <w:r w:rsidRPr="00AD3C98">
        <w:rPr>
          <w:rFonts w:hint="cs"/>
          <w:b/>
          <w:bCs/>
          <w:rtl/>
        </w:rPr>
        <w:t>،</w:t>
      </w:r>
      <w:r w:rsidR="00AD3C98" w:rsidRPr="00AD3C98">
        <w:rPr>
          <w:rFonts w:hint="cs"/>
          <w:b/>
          <w:bCs/>
          <w:rtl/>
        </w:rPr>
        <w:t xml:space="preserve"> </w:t>
      </w:r>
      <w:r w:rsidRPr="00AD3C98">
        <w:rPr>
          <w:rFonts w:hint="cs"/>
          <w:b/>
          <w:bCs/>
          <w:rtl/>
        </w:rPr>
        <w:t>کنفرانس و پایان ترم</w:t>
      </w:r>
      <w:r w:rsidR="0063354F">
        <w:rPr>
          <w:rFonts w:hint="cs"/>
          <w:rtl/>
        </w:rPr>
        <w:t xml:space="preserve">         </w:t>
      </w:r>
      <w:r w:rsidR="00B126F4">
        <w:rPr>
          <w:rFonts w:hint="cs"/>
          <w:rtl/>
        </w:rPr>
        <w:t xml:space="preserve">   </w:t>
      </w:r>
      <w:r w:rsidR="00B126F4" w:rsidRPr="0074738A">
        <w:rPr>
          <w:rFonts w:hint="cs"/>
          <w:b/>
          <w:bCs/>
          <w:sz w:val="30"/>
          <w:szCs w:val="30"/>
          <w:rtl/>
        </w:rPr>
        <w:t xml:space="preserve">منبع: </w:t>
      </w:r>
      <w:r w:rsidR="00AD3C98" w:rsidRPr="00AD3C98">
        <w:rPr>
          <w:rFonts w:hint="cs"/>
          <w:b/>
          <w:bCs/>
          <w:rtl/>
        </w:rPr>
        <w:t>تفسیر موضوعی قرآن کریم، تألیف جمعی از نویسندگان</w:t>
      </w:r>
      <w:r w:rsidR="00AD3C98">
        <w:rPr>
          <w:rFonts w:hint="cs"/>
          <w:rtl/>
        </w:rPr>
        <w:t xml:space="preserve"> </w:t>
      </w:r>
    </w:p>
    <w:sectPr w:rsidR="00AB2C4D" w:rsidSect="00353459"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5D"/>
    <w:rsid w:val="00054B54"/>
    <w:rsid w:val="00091090"/>
    <w:rsid w:val="000E1D04"/>
    <w:rsid w:val="001D063C"/>
    <w:rsid w:val="002C595D"/>
    <w:rsid w:val="00353459"/>
    <w:rsid w:val="00386E99"/>
    <w:rsid w:val="00406B34"/>
    <w:rsid w:val="00416C74"/>
    <w:rsid w:val="004F11A2"/>
    <w:rsid w:val="00596B3E"/>
    <w:rsid w:val="005D2A4B"/>
    <w:rsid w:val="00603274"/>
    <w:rsid w:val="0063354F"/>
    <w:rsid w:val="00684E2A"/>
    <w:rsid w:val="0074738A"/>
    <w:rsid w:val="00754946"/>
    <w:rsid w:val="007A410C"/>
    <w:rsid w:val="007A5CF0"/>
    <w:rsid w:val="007B5F6B"/>
    <w:rsid w:val="008A645B"/>
    <w:rsid w:val="008D66F9"/>
    <w:rsid w:val="00A309E8"/>
    <w:rsid w:val="00A62EEE"/>
    <w:rsid w:val="00AB2C4D"/>
    <w:rsid w:val="00AD3C98"/>
    <w:rsid w:val="00B05C62"/>
    <w:rsid w:val="00B126F4"/>
    <w:rsid w:val="00BC297A"/>
    <w:rsid w:val="00BD618D"/>
    <w:rsid w:val="00C64B49"/>
    <w:rsid w:val="00C677D8"/>
    <w:rsid w:val="00D019DA"/>
    <w:rsid w:val="00D77814"/>
    <w:rsid w:val="00D8739A"/>
    <w:rsid w:val="00DA01F2"/>
    <w:rsid w:val="00F9731C"/>
    <w:rsid w:val="00FE5782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E56927"/>
  <w15:chartTrackingRefBased/>
  <w15:docId w15:val="{F7BD7EDA-5D3A-482C-B113-0FC7E493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95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4B49"/>
  </w:style>
  <w:style w:type="character" w:styleId="Strong">
    <w:name w:val="Strong"/>
    <w:basedOn w:val="DefaultParagraphFont"/>
    <w:uiPriority w:val="22"/>
    <w:qFormat/>
    <w:rsid w:val="008D6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pc-usb</cp:lastModifiedBy>
  <cp:revision>26</cp:revision>
  <dcterms:created xsi:type="dcterms:W3CDTF">2018-12-24T07:49:00Z</dcterms:created>
  <dcterms:modified xsi:type="dcterms:W3CDTF">2019-12-15T09:04:00Z</dcterms:modified>
</cp:coreProperties>
</file>