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53" w:rsidRPr="00D21A62" w:rsidRDefault="00410953" w:rsidP="00D21A62">
      <w:p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 xml:space="preserve">شرح درس برای تدریس </w:t>
      </w:r>
      <w:r w:rsidR="007E2123" w:rsidRPr="00D21A62">
        <w:rPr>
          <w:rFonts w:asciiTheme="majorBidi" w:hAnsiTheme="majorBidi" w:cs="B Nazanin"/>
          <w:sz w:val="28"/>
          <w:szCs w:val="28"/>
          <w:rtl/>
          <w:lang w:bidi="fa-IR"/>
        </w:rPr>
        <w:t>دیدگاه</w:t>
      </w:r>
      <w:r w:rsidR="00C346EA" w:rsidRPr="00D21A62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7E2123" w:rsidRPr="00D21A62">
        <w:rPr>
          <w:rFonts w:asciiTheme="majorBidi" w:hAnsiTheme="majorBidi" w:cs="B Nazanin"/>
          <w:sz w:val="28"/>
          <w:szCs w:val="28"/>
          <w:rtl/>
          <w:lang w:bidi="fa-IR"/>
        </w:rPr>
        <w:t>ها و بنیان</w:t>
      </w:r>
      <w:r w:rsidR="00C346EA" w:rsidRPr="00D21A62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="007E2123" w:rsidRPr="00D21A62">
        <w:rPr>
          <w:rFonts w:asciiTheme="majorBidi" w:hAnsiTheme="majorBidi" w:cs="B Nazanin"/>
          <w:sz w:val="28"/>
          <w:szCs w:val="28"/>
          <w:rtl/>
          <w:lang w:bidi="fa-IR"/>
        </w:rPr>
        <w:t>های نظری توسعه روستایی</w:t>
      </w: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:</w:t>
      </w:r>
    </w:p>
    <w:p w:rsidR="004F0623" w:rsidRPr="00D21A62" w:rsidRDefault="00410953" w:rsidP="00D21A62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D21A6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جلسه اول:</w:t>
      </w:r>
    </w:p>
    <w:p w:rsidR="00410953" w:rsidRPr="00D21A62" w:rsidRDefault="008519D3" w:rsidP="00D21A6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توسعه روستایی، توسعه پایدار روستایی</w:t>
      </w:r>
    </w:p>
    <w:p w:rsidR="00BC0FEB" w:rsidRPr="00D21A62" w:rsidRDefault="008519D3" w:rsidP="00D21A6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رشد در مفهوم کلاسیک و توسعه در مفهوم نوین</w:t>
      </w:r>
    </w:p>
    <w:p w:rsidR="00410953" w:rsidRPr="00D21A62" w:rsidRDefault="00410953" w:rsidP="00D21A62">
      <w:pPr>
        <w:bidi/>
        <w:spacing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D21A6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دوم: </w:t>
      </w:r>
    </w:p>
    <w:p w:rsidR="00410953" w:rsidRPr="00D21A62" w:rsidRDefault="008519D3" w:rsidP="00D21A6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نظریات سنتی و قدیم توسعه روستایی</w:t>
      </w:r>
    </w:p>
    <w:p w:rsidR="008519D3" w:rsidRPr="00D21A62" w:rsidRDefault="008519D3" w:rsidP="00D21A6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نظریات نوین توسعه روستایی</w:t>
      </w:r>
    </w:p>
    <w:p w:rsidR="00410953" w:rsidRPr="00D21A62" w:rsidRDefault="00410953" w:rsidP="00D21A62">
      <w:pPr>
        <w:bidi/>
        <w:spacing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D21A6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سوم: </w:t>
      </w:r>
    </w:p>
    <w:p w:rsidR="008519D3" w:rsidRPr="00D21A62" w:rsidRDefault="008519D3" w:rsidP="00D21A6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رویکردهای سنتی به توسعه،</w:t>
      </w:r>
      <w:r w:rsidR="00056F30" w:rsidRPr="00D21A62">
        <w:rPr>
          <w:rFonts w:asciiTheme="majorBidi" w:hAnsiTheme="majorBidi" w:cs="B Nazanin"/>
          <w:sz w:val="28"/>
          <w:szCs w:val="28"/>
          <w:rtl/>
          <w:lang w:bidi="fa-IR"/>
        </w:rPr>
        <w:t xml:space="preserve"> دیدگاه نوسازی و</w:t>
      </w: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 xml:space="preserve"> دیدگاه های تک بخشی به توسعه </w:t>
      </w:r>
    </w:p>
    <w:p w:rsidR="00410953" w:rsidRPr="00D21A62" w:rsidRDefault="008519D3" w:rsidP="00D21A6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راهبردهای اقتصادی، تامین نیازهای اساسی، صنعتی شدن، و راهبرد توسعه همه جانبه</w:t>
      </w:r>
    </w:p>
    <w:p w:rsidR="00410953" w:rsidRPr="00D21A62" w:rsidRDefault="00410953" w:rsidP="00D21A62">
      <w:pPr>
        <w:bidi/>
        <w:spacing w:line="360" w:lineRule="auto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چهارم: </w:t>
      </w:r>
    </w:p>
    <w:p w:rsidR="00410953" w:rsidRPr="00D21A62" w:rsidRDefault="008519D3" w:rsidP="00D21A6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 xml:space="preserve">رویکردهای توسعه یکپارچه، </w:t>
      </w:r>
    </w:p>
    <w:p w:rsidR="00410953" w:rsidRPr="00D21A62" w:rsidRDefault="008519D3" w:rsidP="00D21A6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رویکرد توسعه مشارکتی و رهیافت</w:t>
      </w:r>
      <w:r w:rsidR="0048415F" w:rsidRPr="00D21A62">
        <w:rPr>
          <w:rFonts w:asciiTheme="majorBidi" w:hAnsiTheme="majorBidi" w:cs="B Nazanin"/>
          <w:sz w:val="28"/>
          <w:szCs w:val="28"/>
          <w:rtl/>
          <w:lang w:bidi="fa-IR"/>
        </w:rPr>
        <w:softHyphen/>
      </w: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های مشارکت</w:t>
      </w:r>
    </w:p>
    <w:p w:rsidR="00410953" w:rsidRPr="00D21A62" w:rsidRDefault="00410953" w:rsidP="00D21A62">
      <w:pPr>
        <w:pStyle w:val="ListParagraph"/>
        <w:bidi/>
        <w:spacing w:line="360" w:lineRule="auto"/>
        <w:ind w:left="643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D22DE2" w:rsidRPr="00D21A62" w:rsidRDefault="00D22DE2" w:rsidP="00D21A62">
      <w:pPr>
        <w:bidi/>
        <w:spacing w:line="360" w:lineRule="auto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پنجم: </w:t>
      </w:r>
    </w:p>
    <w:p w:rsidR="00056F30" w:rsidRPr="00D21A62" w:rsidRDefault="00056F30" w:rsidP="00D21A6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لیبرالیسم و  بازار آزاد و توسعه روستایی</w:t>
      </w:r>
    </w:p>
    <w:p w:rsidR="00056F30" w:rsidRPr="00D21A62" w:rsidRDefault="00056F30" w:rsidP="00D21A6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 xml:space="preserve"> نئولیبرالیسم </w:t>
      </w:r>
    </w:p>
    <w:p w:rsidR="00D22DE2" w:rsidRPr="00D21A62" w:rsidRDefault="00056F30" w:rsidP="00D21A6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تعدیل ساختاری</w:t>
      </w:r>
    </w:p>
    <w:p w:rsidR="00D22DE2" w:rsidRPr="00D21A62" w:rsidRDefault="00D22DE2" w:rsidP="00D21A62">
      <w:pPr>
        <w:bidi/>
        <w:spacing w:line="360" w:lineRule="auto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lastRenderedPageBreak/>
        <w:t xml:space="preserve">جلسه ششم: </w:t>
      </w:r>
    </w:p>
    <w:p w:rsidR="00D22DE2" w:rsidRPr="00D21A62" w:rsidRDefault="00056F30" w:rsidP="00D21A6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 xml:space="preserve">حکمروایی خوب روستایی </w:t>
      </w:r>
    </w:p>
    <w:p w:rsidR="00056F30" w:rsidRPr="00D21A62" w:rsidRDefault="00056F30" w:rsidP="00D21A6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اعتبارات خرد روستایی</w:t>
      </w:r>
    </w:p>
    <w:p w:rsidR="00056F30" w:rsidRPr="00D21A62" w:rsidRDefault="00056F30" w:rsidP="00D21A62">
      <w:pPr>
        <w:pStyle w:val="ListParagraph"/>
        <w:bidi/>
        <w:spacing w:line="360" w:lineRule="auto"/>
        <w:ind w:left="643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D22DE2" w:rsidRPr="00D21A62" w:rsidRDefault="00D22DE2" w:rsidP="00D21A62">
      <w:pPr>
        <w:bidi/>
        <w:spacing w:line="360" w:lineRule="auto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هفتم: </w:t>
      </w:r>
    </w:p>
    <w:p w:rsidR="00D22DE2" w:rsidRPr="00D21A62" w:rsidRDefault="00056F30" w:rsidP="00D21A6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پاردایم توسعه پایدار روستایی</w:t>
      </w:r>
    </w:p>
    <w:p w:rsidR="00056F30" w:rsidRPr="00D21A62" w:rsidRDefault="00056F30" w:rsidP="00D21A6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اکشاورزی کم نهاده</w:t>
      </w:r>
    </w:p>
    <w:p w:rsidR="00056F30" w:rsidRPr="00D21A62" w:rsidRDefault="00056F30" w:rsidP="00D21A6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کشاورزی ارگانیک</w:t>
      </w:r>
    </w:p>
    <w:p w:rsidR="00056F30" w:rsidRPr="00D21A62" w:rsidRDefault="00056F30" w:rsidP="00D21A6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توسعه پایدار صعتی</w:t>
      </w:r>
    </w:p>
    <w:p w:rsidR="00056F30" w:rsidRPr="00D21A62" w:rsidRDefault="00056F30" w:rsidP="00D21A6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گردشگری پایدار</w:t>
      </w:r>
    </w:p>
    <w:p w:rsidR="00056F30" w:rsidRPr="00D21A62" w:rsidRDefault="00056F30" w:rsidP="00D21A6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:rsidR="00D22DE2" w:rsidRPr="00D21A62" w:rsidRDefault="00D22DE2" w:rsidP="00D21A62">
      <w:pPr>
        <w:bidi/>
        <w:spacing w:line="360" w:lineRule="auto"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هشتم: </w:t>
      </w:r>
    </w:p>
    <w:p w:rsidR="00F3058E" w:rsidRPr="00D21A62" w:rsidRDefault="00F3058E" w:rsidP="00D21A6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رویکرد طرفیت سازی</w:t>
      </w:r>
    </w:p>
    <w:p w:rsidR="00D22DE2" w:rsidRPr="00D21A62" w:rsidRDefault="00F3058E" w:rsidP="00D21A6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رویکرد توانمندسازی</w:t>
      </w:r>
    </w:p>
    <w:p w:rsidR="00F3058E" w:rsidRPr="00D21A62" w:rsidRDefault="00F3058E" w:rsidP="00D21A6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سازه کیفیت زندگی و رویکردهای مرتبط</w:t>
      </w:r>
    </w:p>
    <w:p w:rsidR="00F3058E" w:rsidRPr="00D21A62" w:rsidRDefault="00F3058E" w:rsidP="00D21A6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توسعه زنان به ویژه توسعه فرهنگی و اجتماعی</w:t>
      </w:r>
    </w:p>
    <w:p w:rsidR="00D22DE2" w:rsidRPr="00D21A62" w:rsidRDefault="00D22DE2" w:rsidP="00D21A62">
      <w:pPr>
        <w:bidi/>
        <w:spacing w:line="360" w:lineRule="auto"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نهم: </w:t>
      </w:r>
    </w:p>
    <w:p w:rsidR="00D22DE2" w:rsidRPr="00D21A62" w:rsidRDefault="00F3058E" w:rsidP="00D21A6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توسعه پایدار محیطی</w:t>
      </w:r>
    </w:p>
    <w:p w:rsidR="00F3058E" w:rsidRPr="00D21A62" w:rsidRDefault="00F3058E" w:rsidP="00D21A6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پارادایم نوین اکولوژیکی</w:t>
      </w:r>
    </w:p>
    <w:p w:rsidR="00F3058E" w:rsidRPr="00D21A62" w:rsidRDefault="00F3058E" w:rsidP="00D21A6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lastRenderedPageBreak/>
        <w:t>جنبش های زیست محیطی</w:t>
      </w:r>
    </w:p>
    <w:p w:rsidR="00433B0E" w:rsidRPr="00D21A62" w:rsidRDefault="00433B0E" w:rsidP="00D21A62">
      <w:pPr>
        <w:bidi/>
        <w:spacing w:after="0" w:line="360" w:lineRule="auto"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دهم: </w:t>
      </w:r>
    </w:p>
    <w:p w:rsidR="008E4330" w:rsidRPr="00D21A62" w:rsidRDefault="00F3058E" w:rsidP="00D21A6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توسعه کالبدی روستاها</w:t>
      </w:r>
    </w:p>
    <w:p w:rsidR="00F3058E" w:rsidRPr="00D21A62" w:rsidRDefault="00F3058E" w:rsidP="00D21A6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بهسازی روستایی</w:t>
      </w:r>
    </w:p>
    <w:p w:rsidR="00F3058E" w:rsidRPr="00D21A62" w:rsidRDefault="00F3058E" w:rsidP="00D21A6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تجمیع و ...</w:t>
      </w:r>
    </w:p>
    <w:p w:rsidR="008E4330" w:rsidRPr="00D21A62" w:rsidRDefault="008E4330" w:rsidP="00D21A62">
      <w:pPr>
        <w:bidi/>
        <w:spacing w:after="0" w:line="360" w:lineRule="auto"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یازدهم: </w:t>
      </w:r>
    </w:p>
    <w:p w:rsidR="008E4330" w:rsidRPr="00D21A62" w:rsidRDefault="00F3058E" w:rsidP="00D21A6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توسعه شبکه ای، توسعه فضایی منظومه ای</w:t>
      </w:r>
    </w:p>
    <w:p w:rsidR="008E4330" w:rsidRPr="00D21A62" w:rsidRDefault="008E4330" w:rsidP="00D21A62">
      <w:pPr>
        <w:bidi/>
        <w:spacing w:after="0" w:line="360" w:lineRule="auto"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دوازدهم: </w:t>
      </w:r>
    </w:p>
    <w:p w:rsidR="008E4330" w:rsidRPr="00D21A62" w:rsidRDefault="00F3058E" w:rsidP="00D21A6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مدیریت پایدار روستایی</w:t>
      </w:r>
    </w:p>
    <w:p w:rsidR="00F3058E" w:rsidRPr="00D21A62" w:rsidRDefault="00F3058E" w:rsidP="00D21A6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نقش تسهیلگرانه دولت</w:t>
      </w:r>
    </w:p>
    <w:p w:rsidR="008E4330" w:rsidRPr="00D21A62" w:rsidRDefault="008E4330" w:rsidP="00D21A62">
      <w:pPr>
        <w:bidi/>
        <w:spacing w:after="0" w:line="360" w:lineRule="auto"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جلسه سیزدهم: </w:t>
      </w:r>
    </w:p>
    <w:p w:rsidR="008E4330" w:rsidRPr="00D21A62" w:rsidRDefault="00F3058E" w:rsidP="00D21A6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نظریات نوین توسعه روستایی به ویژه پراگ</w:t>
      </w:r>
      <w:r w:rsidR="00D21A62">
        <w:rPr>
          <w:rFonts w:asciiTheme="majorBidi" w:hAnsiTheme="majorBidi" w:cs="B Nazanin" w:hint="cs"/>
          <w:sz w:val="28"/>
          <w:szCs w:val="28"/>
          <w:rtl/>
          <w:lang w:bidi="fa-IR"/>
        </w:rPr>
        <w:t>م</w:t>
      </w: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اتیسم و کارکردگرایی در برنامه های توسعه روستایی در کشورایران</w:t>
      </w:r>
    </w:p>
    <w:p w:rsidR="00F3058E" w:rsidRPr="00D21A62" w:rsidRDefault="00F3058E" w:rsidP="00D21A6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جایگاه مشارکت و حکمروایی خوب در مدیریت توسعه روستایی ایران</w:t>
      </w:r>
    </w:p>
    <w:p w:rsidR="008E4330" w:rsidRPr="00D21A62" w:rsidRDefault="008E4330" w:rsidP="00D21A62">
      <w:pPr>
        <w:bidi/>
        <w:spacing w:after="0" w:line="360" w:lineRule="auto"/>
        <w:ind w:left="360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جلسه چهاردهم</w:t>
      </w:r>
      <w:r w:rsidR="00F3058E" w:rsidRPr="00D21A6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،</w:t>
      </w:r>
      <w:r w:rsidRPr="00D21A6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F3058E" w:rsidRPr="00D21A6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پانزدهم و شانزدهم:</w:t>
      </w:r>
    </w:p>
    <w:p w:rsidR="008E4330" w:rsidRPr="00D21A62" w:rsidRDefault="00F3058E" w:rsidP="00D21A62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D21A62">
        <w:rPr>
          <w:rFonts w:asciiTheme="majorBidi" w:hAnsiTheme="majorBidi" w:cs="B Nazanin"/>
          <w:sz w:val="28"/>
          <w:szCs w:val="28"/>
          <w:rtl/>
          <w:lang w:bidi="fa-IR"/>
        </w:rPr>
        <w:t>ارائه کارهای کلاسی دانشجویان، نقد و آسیب شناسی</w:t>
      </w:r>
    </w:p>
    <w:p w:rsidR="00D22DE2" w:rsidRPr="00D21A62" w:rsidRDefault="00D22DE2" w:rsidP="00D21A62">
      <w:pPr>
        <w:bidi/>
        <w:spacing w:line="360" w:lineRule="auto"/>
        <w:jc w:val="both"/>
        <w:rPr>
          <w:rFonts w:asciiTheme="majorBidi" w:hAnsiTheme="majorBidi" w:cs="B Nazanin"/>
          <w:rtl/>
          <w:lang w:bidi="fa-IR"/>
        </w:rPr>
      </w:pPr>
    </w:p>
    <w:p w:rsidR="00D21A62" w:rsidRPr="00D21A62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0"/>
          <w:szCs w:val="20"/>
          <w:lang w:val="en"/>
        </w:rPr>
      </w:pPr>
      <w:r w:rsidRPr="00D21A62">
        <w:rPr>
          <w:rFonts w:asciiTheme="majorBidi" w:eastAsia="Times New Roman" w:hAnsiTheme="majorBidi" w:cs="B Nazanin"/>
          <w:sz w:val="20"/>
          <w:szCs w:val="20"/>
          <w:lang w:val="en"/>
        </w:rPr>
        <w:t>Description of the lesson to teach the views and theoretical foundations of rural development:</w:t>
      </w:r>
    </w:p>
    <w:p w:rsidR="00D21A62" w:rsidRPr="00D21A62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0"/>
          <w:szCs w:val="20"/>
          <w:lang w:val="en"/>
        </w:rPr>
      </w:pPr>
      <w:r w:rsidRPr="00D21A62">
        <w:rPr>
          <w:rFonts w:asciiTheme="majorBidi" w:eastAsia="Times New Roman" w:hAnsiTheme="majorBidi" w:cs="B Nazanin"/>
          <w:sz w:val="20"/>
          <w:szCs w:val="20"/>
          <w:lang w:val="en"/>
        </w:rPr>
        <w:t>First session:</w:t>
      </w:r>
    </w:p>
    <w:p w:rsidR="00D21A62" w:rsidRPr="00D21A62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0"/>
          <w:szCs w:val="20"/>
          <w:lang w:val="en"/>
        </w:rPr>
      </w:pPr>
      <w:r w:rsidRPr="00D21A62">
        <w:rPr>
          <w:rFonts w:asciiTheme="majorBidi" w:eastAsia="Times New Roman" w:hAnsiTheme="majorBidi" w:cs="B Nazanin"/>
          <w:sz w:val="20"/>
          <w:szCs w:val="20"/>
          <w:lang w:val="en"/>
        </w:rPr>
        <w:t>- Rural Development, Sustainable Rural Development</w:t>
      </w:r>
    </w:p>
    <w:p w:rsidR="00D21A62" w:rsidRPr="00D21A62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0"/>
          <w:szCs w:val="20"/>
          <w:lang w:val="en"/>
        </w:rPr>
      </w:pPr>
      <w:r w:rsidRPr="00D21A62">
        <w:rPr>
          <w:rFonts w:asciiTheme="majorBidi" w:eastAsia="Times New Roman" w:hAnsiTheme="majorBidi" w:cs="B Nazanin"/>
          <w:sz w:val="20"/>
          <w:szCs w:val="20"/>
          <w:lang w:val="en"/>
        </w:rPr>
        <w:lastRenderedPageBreak/>
        <w:t>- Growth in the classical sense and development in the modern sense</w:t>
      </w:r>
    </w:p>
    <w:p w:rsidR="00D21A62" w:rsidRPr="00D21A62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0"/>
          <w:szCs w:val="20"/>
          <w:lang w:val="en"/>
        </w:rPr>
      </w:pPr>
      <w:proofErr w:type="gramStart"/>
      <w:r w:rsidRPr="00D21A62">
        <w:rPr>
          <w:rFonts w:asciiTheme="majorBidi" w:eastAsia="Times New Roman" w:hAnsiTheme="majorBidi" w:cs="B Nazanin"/>
          <w:sz w:val="20"/>
          <w:szCs w:val="20"/>
          <w:lang w:val="en"/>
        </w:rPr>
        <w:t>second</w:t>
      </w:r>
      <w:proofErr w:type="gramEnd"/>
      <w:r w:rsidRPr="00D21A62">
        <w:rPr>
          <w:rFonts w:asciiTheme="majorBidi" w:eastAsia="Times New Roman" w:hAnsiTheme="majorBidi" w:cs="B Nazanin"/>
          <w:sz w:val="20"/>
          <w:szCs w:val="20"/>
          <w:lang w:val="en"/>
        </w:rPr>
        <w:t xml:space="preserve"> session:</w:t>
      </w:r>
    </w:p>
    <w:p w:rsidR="00D21A62" w:rsidRPr="00D21A62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0"/>
          <w:szCs w:val="20"/>
          <w:lang w:val="en"/>
        </w:rPr>
      </w:pPr>
      <w:r w:rsidRPr="00D21A62">
        <w:rPr>
          <w:rFonts w:asciiTheme="majorBidi" w:eastAsia="Times New Roman" w:hAnsiTheme="majorBidi" w:cs="B Nazanin"/>
          <w:sz w:val="20"/>
          <w:szCs w:val="20"/>
          <w:lang w:val="en"/>
        </w:rPr>
        <w:t>- Traditional and ancient rural development</w:t>
      </w:r>
    </w:p>
    <w:p w:rsidR="00D21A62" w:rsidRPr="00D21A62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0"/>
          <w:szCs w:val="20"/>
          <w:lang w:val="en"/>
        </w:rPr>
      </w:pPr>
      <w:r w:rsidRPr="00D21A62">
        <w:rPr>
          <w:rFonts w:asciiTheme="majorBidi" w:eastAsia="Times New Roman" w:hAnsiTheme="majorBidi" w:cs="B Nazanin"/>
          <w:sz w:val="20"/>
          <w:szCs w:val="20"/>
          <w:lang w:val="en"/>
        </w:rPr>
        <w:t>- New ideas for rural development</w:t>
      </w:r>
    </w:p>
    <w:p w:rsidR="00D21A62" w:rsidRPr="00D21A62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0"/>
          <w:szCs w:val="20"/>
          <w:lang w:val="en"/>
        </w:rPr>
      </w:pPr>
      <w:proofErr w:type="gramStart"/>
      <w:r w:rsidRPr="00D21A62">
        <w:rPr>
          <w:rFonts w:asciiTheme="majorBidi" w:eastAsia="Times New Roman" w:hAnsiTheme="majorBidi" w:cs="B Nazanin"/>
          <w:sz w:val="20"/>
          <w:szCs w:val="20"/>
          <w:lang w:val="en"/>
        </w:rPr>
        <w:t>third</w:t>
      </w:r>
      <w:proofErr w:type="gramEnd"/>
      <w:r w:rsidRPr="00D21A62">
        <w:rPr>
          <w:rFonts w:asciiTheme="majorBidi" w:eastAsia="Times New Roman" w:hAnsiTheme="majorBidi" w:cs="B Nazanin"/>
          <w:sz w:val="20"/>
          <w:szCs w:val="20"/>
          <w:lang w:val="en"/>
        </w:rPr>
        <w:t xml:space="preserve"> session:</w:t>
      </w:r>
    </w:p>
    <w:p w:rsidR="00D21A62" w:rsidRPr="00D21A62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0"/>
          <w:szCs w:val="20"/>
          <w:lang w:val="en"/>
        </w:rPr>
      </w:pPr>
      <w:r w:rsidRPr="00D21A62">
        <w:rPr>
          <w:rFonts w:asciiTheme="majorBidi" w:eastAsia="Times New Roman" w:hAnsiTheme="majorBidi" w:cs="B Nazanin"/>
          <w:sz w:val="20"/>
          <w:szCs w:val="20"/>
          <w:lang w:val="en"/>
        </w:rPr>
        <w:t>- Traditional approaches to development, modernization perspectives and single-party views on development</w:t>
      </w:r>
    </w:p>
    <w:p w:rsidR="00D21A62" w:rsidRPr="00D21A62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0"/>
          <w:szCs w:val="20"/>
          <w:lang w:val="en"/>
        </w:rPr>
      </w:pPr>
      <w:r w:rsidRPr="00D21A62">
        <w:rPr>
          <w:rFonts w:asciiTheme="majorBidi" w:eastAsia="Times New Roman" w:hAnsiTheme="majorBidi" w:cs="B Nazanin"/>
          <w:sz w:val="20"/>
          <w:szCs w:val="20"/>
          <w:lang w:val="en"/>
        </w:rPr>
        <w:t>- Economic strategies, basic needs, industrialization, and comprehensive development strategy</w:t>
      </w:r>
    </w:p>
    <w:p w:rsidR="00D21A62" w:rsidRPr="00D21A62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0"/>
          <w:szCs w:val="20"/>
          <w:lang w:val="en"/>
        </w:rPr>
      </w:pPr>
      <w:proofErr w:type="gramStart"/>
      <w:r w:rsidRPr="00D21A62">
        <w:rPr>
          <w:rFonts w:asciiTheme="majorBidi" w:eastAsia="Times New Roman" w:hAnsiTheme="majorBidi" w:cs="B Nazanin"/>
          <w:sz w:val="20"/>
          <w:szCs w:val="20"/>
          <w:lang w:val="en"/>
        </w:rPr>
        <w:t>fourth</w:t>
      </w:r>
      <w:proofErr w:type="gramEnd"/>
      <w:r w:rsidRPr="00D21A62">
        <w:rPr>
          <w:rFonts w:asciiTheme="majorBidi" w:eastAsia="Times New Roman" w:hAnsiTheme="majorBidi" w:cs="B Nazanin"/>
          <w:sz w:val="20"/>
          <w:szCs w:val="20"/>
          <w:lang w:val="en"/>
        </w:rPr>
        <w:t xml:space="preserve"> Session:</w:t>
      </w:r>
    </w:p>
    <w:p w:rsidR="00D21A62" w:rsidRPr="00D21A62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0"/>
          <w:szCs w:val="20"/>
          <w:lang w:val="en"/>
        </w:rPr>
      </w:pPr>
      <w:r w:rsidRPr="00D21A62">
        <w:rPr>
          <w:rFonts w:asciiTheme="majorBidi" w:eastAsia="Times New Roman" w:hAnsiTheme="majorBidi" w:cs="B Nazanin"/>
          <w:sz w:val="20"/>
          <w:szCs w:val="20"/>
          <w:lang w:val="en"/>
        </w:rPr>
        <w:t>- Integrated development approaches,</w:t>
      </w:r>
    </w:p>
    <w:p w:rsidR="00D21A62" w:rsidRPr="00D21A62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0"/>
          <w:szCs w:val="20"/>
          <w:lang w:val="en"/>
        </w:rPr>
      </w:pPr>
      <w:r w:rsidRPr="00D21A62">
        <w:rPr>
          <w:rFonts w:asciiTheme="majorBidi" w:eastAsia="Times New Roman" w:hAnsiTheme="majorBidi" w:cs="B Nazanin"/>
          <w:sz w:val="20"/>
          <w:szCs w:val="20"/>
          <w:lang w:val="en"/>
        </w:rPr>
        <w:t>- Participatory development approach and participatory approaches</w:t>
      </w:r>
    </w:p>
    <w:p w:rsidR="00D21A62" w:rsidRPr="00D21A62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0"/>
          <w:szCs w:val="20"/>
          <w:lang w:val="en"/>
        </w:rPr>
      </w:pPr>
    </w:p>
    <w:p w:rsidR="00D21A62" w:rsidRPr="00D21A62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0"/>
          <w:szCs w:val="20"/>
          <w:lang w:val="en"/>
        </w:rPr>
      </w:pPr>
      <w:proofErr w:type="gramStart"/>
      <w:r w:rsidRPr="00D21A62">
        <w:rPr>
          <w:rFonts w:asciiTheme="majorBidi" w:eastAsia="Times New Roman" w:hAnsiTheme="majorBidi" w:cs="B Nazanin"/>
          <w:sz w:val="20"/>
          <w:szCs w:val="20"/>
          <w:lang w:val="en"/>
        </w:rPr>
        <w:t>fifth</w:t>
      </w:r>
      <w:proofErr w:type="gramEnd"/>
      <w:r w:rsidRPr="00D21A62">
        <w:rPr>
          <w:rFonts w:asciiTheme="majorBidi" w:eastAsia="Times New Roman" w:hAnsiTheme="majorBidi" w:cs="B Nazanin"/>
          <w:sz w:val="20"/>
          <w:szCs w:val="20"/>
          <w:lang w:val="en"/>
        </w:rPr>
        <w:t xml:space="preserve"> meeting:</w:t>
      </w:r>
    </w:p>
    <w:p w:rsidR="00D21A62" w:rsidRPr="00D21A62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0"/>
          <w:szCs w:val="20"/>
          <w:lang w:val="en"/>
        </w:rPr>
      </w:pPr>
      <w:r w:rsidRPr="00D21A62">
        <w:rPr>
          <w:rFonts w:asciiTheme="majorBidi" w:eastAsia="Times New Roman" w:hAnsiTheme="majorBidi" w:cs="B Nazanin"/>
          <w:sz w:val="20"/>
          <w:szCs w:val="20"/>
          <w:lang w:val="en"/>
        </w:rPr>
        <w:t>- Liberalism and the Free Market and Rural Development</w:t>
      </w:r>
    </w:p>
    <w:p w:rsidR="00D21A62" w:rsidRPr="00D21A62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0"/>
          <w:szCs w:val="20"/>
          <w:lang w:val="en"/>
        </w:rPr>
      </w:pPr>
      <w:r w:rsidRPr="00D21A62">
        <w:rPr>
          <w:rFonts w:asciiTheme="majorBidi" w:eastAsia="Times New Roman" w:hAnsiTheme="majorBidi" w:cs="B Nazanin"/>
          <w:sz w:val="20"/>
          <w:szCs w:val="20"/>
          <w:lang w:val="en"/>
        </w:rPr>
        <w:t>- Neoliberalism</w:t>
      </w:r>
    </w:p>
    <w:p w:rsidR="00D21A62" w:rsidRPr="00D21A62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0"/>
          <w:szCs w:val="20"/>
          <w:lang w:val="en"/>
        </w:rPr>
      </w:pPr>
      <w:r w:rsidRPr="00D21A62">
        <w:rPr>
          <w:rFonts w:asciiTheme="majorBidi" w:eastAsia="Times New Roman" w:hAnsiTheme="majorBidi" w:cs="B Nazanin"/>
          <w:sz w:val="20"/>
          <w:szCs w:val="20"/>
          <w:lang w:val="en"/>
        </w:rPr>
        <w:t>- Structural Adjustment</w:t>
      </w:r>
    </w:p>
    <w:p w:rsidR="00D21A62" w:rsidRPr="00D21A62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0"/>
          <w:szCs w:val="20"/>
          <w:lang w:val="en"/>
        </w:rPr>
      </w:pPr>
      <w:r w:rsidRPr="00D21A62">
        <w:rPr>
          <w:rFonts w:asciiTheme="majorBidi" w:eastAsia="Times New Roman" w:hAnsiTheme="majorBidi" w:cs="B Nazanin"/>
          <w:sz w:val="20"/>
          <w:szCs w:val="20"/>
          <w:lang w:val="en"/>
        </w:rPr>
        <w:t>Session Six:</w:t>
      </w:r>
    </w:p>
    <w:p w:rsidR="00D21A62" w:rsidRPr="00D21A62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0"/>
          <w:szCs w:val="20"/>
          <w:lang w:val="en"/>
        </w:rPr>
      </w:pPr>
      <w:r w:rsidRPr="00D21A62">
        <w:rPr>
          <w:rFonts w:asciiTheme="majorBidi" w:eastAsia="Times New Roman" w:hAnsiTheme="majorBidi" w:cs="B Nazanin"/>
          <w:sz w:val="20"/>
          <w:szCs w:val="20"/>
          <w:lang w:val="en"/>
        </w:rPr>
        <w:t>- A good rural ruler</w:t>
      </w:r>
    </w:p>
    <w:p w:rsidR="00D21A62" w:rsidRPr="00D21A62" w:rsidRDefault="00D21A62" w:rsidP="00D2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eastAsia="Times New Roman" w:hAnsiTheme="majorBidi" w:cs="B Nazanin"/>
          <w:sz w:val="20"/>
          <w:szCs w:val="20"/>
        </w:rPr>
      </w:pPr>
      <w:r w:rsidRPr="00D21A62">
        <w:rPr>
          <w:rFonts w:asciiTheme="majorBidi" w:eastAsia="Times New Roman" w:hAnsiTheme="majorBidi" w:cs="B Nazanin"/>
          <w:sz w:val="20"/>
          <w:szCs w:val="20"/>
          <w:lang w:val="en"/>
        </w:rPr>
        <w:t>- Rural microcredit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>Seventh Session: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>- Sustainable rural development paradigm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>- Low-kicker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>-</w:t>
      </w:r>
      <w:r w:rsidRPr="00D21A62">
        <w:rPr>
          <w:rFonts w:asciiTheme="majorBidi" w:hAnsiTheme="majorBidi" w:cs="B Nazanin"/>
          <w:lang w:val="en"/>
        </w:rPr>
        <w:tab/>
      </w:r>
      <w:proofErr w:type="gramStart"/>
      <w:r w:rsidRPr="00D21A62">
        <w:rPr>
          <w:rFonts w:asciiTheme="majorBidi" w:hAnsiTheme="majorBidi" w:cs="B Nazanin"/>
          <w:lang w:val="en"/>
        </w:rPr>
        <w:t>organic</w:t>
      </w:r>
      <w:proofErr w:type="gramEnd"/>
      <w:r w:rsidRPr="00D21A62">
        <w:rPr>
          <w:rFonts w:asciiTheme="majorBidi" w:hAnsiTheme="majorBidi" w:cs="B Nazanin"/>
          <w:lang w:val="en"/>
        </w:rPr>
        <w:t xml:space="preserve"> farming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>- Sustainable development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>-</w:t>
      </w:r>
      <w:r w:rsidRPr="00D21A62">
        <w:rPr>
          <w:rFonts w:asciiTheme="majorBidi" w:hAnsiTheme="majorBidi" w:cs="B Nazanin"/>
          <w:lang w:val="en"/>
        </w:rPr>
        <w:tab/>
        <w:t>Sustainable Tourism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>-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>Session 8: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>- Fidelity Approach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 xml:space="preserve">- </w:t>
      </w:r>
      <w:proofErr w:type="gramStart"/>
      <w:r w:rsidRPr="00D21A62">
        <w:rPr>
          <w:rFonts w:asciiTheme="majorBidi" w:hAnsiTheme="majorBidi" w:cs="B Nazanin"/>
          <w:lang w:val="en"/>
        </w:rPr>
        <w:t>empowerment</w:t>
      </w:r>
      <w:proofErr w:type="gramEnd"/>
      <w:r w:rsidRPr="00D21A62">
        <w:rPr>
          <w:rFonts w:asciiTheme="majorBidi" w:hAnsiTheme="majorBidi" w:cs="B Nazanin"/>
          <w:lang w:val="en"/>
        </w:rPr>
        <w:t xml:space="preserve"> approach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>- Quality of life structures and related approaches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>- Development of women, especially cultural and social development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>Ninth meeting: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>- Sustainable environmental development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>- New ecological paradigm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 xml:space="preserve">- </w:t>
      </w:r>
      <w:proofErr w:type="gramStart"/>
      <w:r w:rsidRPr="00D21A62">
        <w:rPr>
          <w:rFonts w:asciiTheme="majorBidi" w:hAnsiTheme="majorBidi" w:cs="B Nazanin"/>
          <w:lang w:val="en"/>
        </w:rPr>
        <w:t>environmental</w:t>
      </w:r>
      <w:proofErr w:type="gramEnd"/>
      <w:r w:rsidRPr="00D21A62">
        <w:rPr>
          <w:rFonts w:asciiTheme="majorBidi" w:hAnsiTheme="majorBidi" w:cs="B Nazanin"/>
          <w:lang w:val="en"/>
        </w:rPr>
        <w:t xml:space="preserve"> movements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>Tenth Meeting: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>- Physical development of villages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>- Rural Improvement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lastRenderedPageBreak/>
        <w:t xml:space="preserve">- </w:t>
      </w:r>
      <w:proofErr w:type="gramStart"/>
      <w:r w:rsidRPr="00D21A62">
        <w:rPr>
          <w:rFonts w:asciiTheme="majorBidi" w:hAnsiTheme="majorBidi" w:cs="B Nazanin"/>
          <w:lang w:val="en"/>
        </w:rPr>
        <w:t>aggregation</w:t>
      </w:r>
      <w:proofErr w:type="gramEnd"/>
      <w:r w:rsidRPr="00D21A62">
        <w:rPr>
          <w:rFonts w:asciiTheme="majorBidi" w:hAnsiTheme="majorBidi" w:cs="B Nazanin"/>
          <w:lang w:val="en"/>
        </w:rPr>
        <w:t xml:space="preserve"> and ...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>Session 11: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>- Network development, space development of the system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>Session Twelve: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>- Sustainable rural management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</w:rPr>
      </w:pPr>
      <w:r w:rsidRPr="00D21A62">
        <w:rPr>
          <w:rFonts w:asciiTheme="majorBidi" w:hAnsiTheme="majorBidi" w:cs="B Nazanin"/>
          <w:lang w:val="en"/>
        </w:rPr>
        <w:t>- The facilitating role of the government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>Thirteenth session: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>- New ideas of rural development, especially pragmatism</w:t>
      </w:r>
      <w:bookmarkStart w:id="0" w:name="_GoBack"/>
      <w:bookmarkEnd w:id="0"/>
      <w:r w:rsidRPr="00D21A62">
        <w:rPr>
          <w:rFonts w:asciiTheme="majorBidi" w:hAnsiTheme="majorBidi" w:cs="B Nazanin"/>
          <w:lang w:val="en"/>
        </w:rPr>
        <w:t xml:space="preserve"> and functionalism in rural development programs in Iran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>- The place of good partnership and governance in rural development management in Iran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  <w:lang w:val="en"/>
        </w:rPr>
      </w:pPr>
      <w:r w:rsidRPr="00D21A62">
        <w:rPr>
          <w:rFonts w:asciiTheme="majorBidi" w:hAnsiTheme="majorBidi" w:cs="B Nazanin"/>
          <w:lang w:val="en"/>
        </w:rPr>
        <w:t>Session Fourteen, Fifteen and Sixteenth:</w:t>
      </w:r>
    </w:p>
    <w:p w:rsidR="00D21A62" w:rsidRPr="00D21A62" w:rsidRDefault="00D21A62" w:rsidP="00D21A62">
      <w:pPr>
        <w:pStyle w:val="HTMLPreformatted"/>
        <w:spacing w:line="360" w:lineRule="auto"/>
        <w:rPr>
          <w:rFonts w:asciiTheme="majorBidi" w:hAnsiTheme="majorBidi" w:cs="B Nazanin"/>
        </w:rPr>
      </w:pPr>
      <w:r w:rsidRPr="00D21A62">
        <w:rPr>
          <w:rFonts w:asciiTheme="majorBidi" w:hAnsiTheme="majorBidi" w:cs="B Nazanin"/>
          <w:lang w:val="en"/>
        </w:rPr>
        <w:t>- Presentation of student classroom work, critique and pathology</w:t>
      </w:r>
    </w:p>
    <w:p w:rsidR="00D21A62" w:rsidRPr="00D21A62" w:rsidRDefault="00D21A62" w:rsidP="00D21A62">
      <w:pPr>
        <w:bidi/>
        <w:spacing w:line="360" w:lineRule="auto"/>
        <w:jc w:val="both"/>
        <w:rPr>
          <w:rFonts w:asciiTheme="majorBidi" w:hAnsiTheme="majorBidi" w:cs="B Nazanin"/>
          <w:lang w:bidi="fa-IR"/>
        </w:rPr>
      </w:pPr>
    </w:p>
    <w:sectPr w:rsidR="00D21A62" w:rsidRPr="00D21A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02B37"/>
    <w:multiLevelType w:val="hybridMultilevel"/>
    <w:tmpl w:val="D50E2B92"/>
    <w:lvl w:ilvl="0" w:tplc="4948AC62">
      <w:numFmt w:val="bullet"/>
      <w:lvlText w:val="-"/>
      <w:lvlJc w:val="left"/>
      <w:pPr>
        <w:ind w:left="643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53"/>
    <w:rsid w:val="00056F30"/>
    <w:rsid w:val="000F53D7"/>
    <w:rsid w:val="00307C26"/>
    <w:rsid w:val="00410953"/>
    <w:rsid w:val="004241D3"/>
    <w:rsid w:val="00433B0E"/>
    <w:rsid w:val="0048415F"/>
    <w:rsid w:val="007E2123"/>
    <w:rsid w:val="00813ABE"/>
    <w:rsid w:val="008519D3"/>
    <w:rsid w:val="008E4330"/>
    <w:rsid w:val="00951773"/>
    <w:rsid w:val="009D4F05"/>
    <w:rsid w:val="00A6580C"/>
    <w:rsid w:val="00B300F7"/>
    <w:rsid w:val="00B6322E"/>
    <w:rsid w:val="00BC0FEB"/>
    <w:rsid w:val="00BD64F7"/>
    <w:rsid w:val="00BE00BB"/>
    <w:rsid w:val="00C346EA"/>
    <w:rsid w:val="00D07B72"/>
    <w:rsid w:val="00D21A62"/>
    <w:rsid w:val="00D22DE2"/>
    <w:rsid w:val="00F3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BB34BAD-6963-4454-B647-BC7F8F1A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9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1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1A6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2019-02-17T16:57:00Z</dcterms:created>
  <dcterms:modified xsi:type="dcterms:W3CDTF">2019-02-18T09:07:00Z</dcterms:modified>
</cp:coreProperties>
</file>