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39E" w:rsidRPr="006578B7" w:rsidRDefault="00B433D9" w:rsidP="00B433D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578B7">
        <w:rPr>
          <w:rFonts w:asciiTheme="majorBidi" w:hAnsiTheme="majorBidi" w:cstheme="majorBidi"/>
          <w:b/>
          <w:bCs/>
          <w:sz w:val="24"/>
          <w:szCs w:val="24"/>
        </w:rPr>
        <w:t>Mathematics in Physical Chemistry</w:t>
      </w:r>
    </w:p>
    <w:p w:rsidR="00B433D9" w:rsidRPr="006578B7" w:rsidRDefault="00B433D9" w:rsidP="00B433D9">
      <w:pPr>
        <w:jc w:val="center"/>
        <w:rPr>
          <w:rFonts w:asciiTheme="majorBidi" w:hAnsiTheme="majorBidi" w:cstheme="majorBidi"/>
          <w:sz w:val="24"/>
          <w:szCs w:val="24"/>
        </w:rPr>
      </w:pPr>
      <w:r w:rsidRPr="006578B7">
        <w:rPr>
          <w:rFonts w:asciiTheme="majorBidi" w:hAnsiTheme="majorBidi" w:cstheme="majorBidi"/>
          <w:b/>
          <w:bCs/>
          <w:sz w:val="24"/>
          <w:szCs w:val="24"/>
        </w:rPr>
        <w:t>Term:</w:t>
      </w:r>
      <w:r w:rsidRPr="006578B7">
        <w:rPr>
          <w:rFonts w:asciiTheme="majorBidi" w:hAnsiTheme="majorBidi" w:cstheme="majorBidi"/>
          <w:sz w:val="24"/>
          <w:szCs w:val="24"/>
        </w:rPr>
        <w:t xml:space="preserve"> Second Term 1397-98</w:t>
      </w:r>
    </w:p>
    <w:p w:rsidR="00B433D9" w:rsidRPr="006578B7" w:rsidRDefault="00B433D9" w:rsidP="00B433D9">
      <w:pPr>
        <w:jc w:val="center"/>
        <w:rPr>
          <w:rFonts w:asciiTheme="majorBidi" w:hAnsiTheme="majorBidi" w:cstheme="majorBidi"/>
          <w:sz w:val="24"/>
          <w:szCs w:val="24"/>
        </w:rPr>
      </w:pPr>
      <w:r w:rsidRPr="006578B7">
        <w:rPr>
          <w:rFonts w:asciiTheme="majorBidi" w:hAnsiTheme="majorBidi" w:cstheme="majorBidi"/>
          <w:b/>
          <w:bCs/>
          <w:sz w:val="24"/>
          <w:szCs w:val="24"/>
        </w:rPr>
        <w:t>Lecturer:</w:t>
      </w:r>
      <w:r w:rsidRPr="006578B7">
        <w:rPr>
          <w:rFonts w:asciiTheme="majorBidi" w:hAnsiTheme="majorBidi" w:cstheme="majorBidi"/>
          <w:sz w:val="24"/>
          <w:szCs w:val="24"/>
        </w:rPr>
        <w:t xml:space="preserve"> Dr. Mehdi </w:t>
      </w:r>
      <w:proofErr w:type="spellStart"/>
      <w:r w:rsidRPr="006578B7">
        <w:rPr>
          <w:rFonts w:asciiTheme="majorBidi" w:hAnsiTheme="majorBidi" w:cstheme="majorBidi"/>
          <w:sz w:val="24"/>
          <w:szCs w:val="24"/>
        </w:rPr>
        <w:t>Shahraki</w:t>
      </w:r>
      <w:proofErr w:type="spellEnd"/>
    </w:p>
    <w:p w:rsidR="00B433D9" w:rsidRPr="006578B7" w:rsidRDefault="00B433D9" w:rsidP="00B433D9">
      <w:pPr>
        <w:jc w:val="center"/>
        <w:rPr>
          <w:rFonts w:asciiTheme="majorBidi" w:hAnsiTheme="majorBidi" w:cstheme="majorBidi"/>
          <w:sz w:val="24"/>
          <w:szCs w:val="24"/>
        </w:rPr>
      </w:pPr>
      <w:hyperlink r:id="rId5" w:history="1">
        <w:r w:rsidRPr="006578B7">
          <w:rPr>
            <w:rStyle w:val="Hyperlink"/>
            <w:rFonts w:asciiTheme="majorBidi" w:hAnsiTheme="majorBidi" w:cstheme="majorBidi"/>
            <w:sz w:val="24"/>
            <w:szCs w:val="24"/>
          </w:rPr>
          <w:t>mehdishahraki@chem.usb.ac.ir</w:t>
        </w:r>
      </w:hyperlink>
    </w:p>
    <w:p w:rsidR="00B433D9" w:rsidRPr="006578B7" w:rsidRDefault="00B433D9" w:rsidP="00B433D9">
      <w:pPr>
        <w:jc w:val="center"/>
        <w:rPr>
          <w:rFonts w:asciiTheme="majorBidi" w:hAnsiTheme="majorBidi" w:cstheme="majorBidi"/>
          <w:sz w:val="24"/>
          <w:szCs w:val="24"/>
        </w:rPr>
      </w:pPr>
      <w:r w:rsidRPr="006578B7">
        <w:rPr>
          <w:rFonts w:asciiTheme="majorBidi" w:hAnsiTheme="majorBidi" w:cstheme="majorBidi"/>
          <w:b/>
          <w:bCs/>
          <w:sz w:val="24"/>
          <w:szCs w:val="24"/>
        </w:rPr>
        <w:t>Lecturing Time</w:t>
      </w:r>
      <w:r w:rsidRPr="006578B7">
        <w:rPr>
          <w:rFonts w:asciiTheme="majorBidi" w:hAnsiTheme="majorBidi" w:cstheme="majorBidi"/>
          <w:sz w:val="24"/>
          <w:szCs w:val="24"/>
        </w:rPr>
        <w:t>: (Sat. 7.30-9.30) and (Wen. 18-19.30)</w:t>
      </w:r>
    </w:p>
    <w:p w:rsidR="00B433D9" w:rsidRPr="006578B7" w:rsidRDefault="00B433D9" w:rsidP="00B433D9">
      <w:pPr>
        <w:jc w:val="center"/>
        <w:rPr>
          <w:rFonts w:asciiTheme="majorBidi" w:hAnsiTheme="majorBidi" w:cstheme="majorBidi"/>
          <w:sz w:val="24"/>
          <w:szCs w:val="24"/>
        </w:rPr>
      </w:pPr>
      <w:r w:rsidRPr="006578B7">
        <w:rPr>
          <w:rFonts w:asciiTheme="majorBidi" w:hAnsiTheme="majorBidi" w:cstheme="majorBidi"/>
          <w:b/>
          <w:bCs/>
          <w:sz w:val="24"/>
          <w:szCs w:val="24"/>
        </w:rPr>
        <w:t>Assessments</w:t>
      </w:r>
      <w:r w:rsidRPr="006578B7">
        <w:rPr>
          <w:rFonts w:asciiTheme="majorBidi" w:hAnsiTheme="majorBidi" w:cstheme="majorBidi"/>
          <w:sz w:val="24"/>
          <w:szCs w:val="24"/>
        </w:rPr>
        <w:t>: 30% Midterm</w:t>
      </w:r>
    </w:p>
    <w:p w:rsidR="00B433D9" w:rsidRPr="006578B7" w:rsidRDefault="00B433D9" w:rsidP="00B433D9">
      <w:pPr>
        <w:jc w:val="center"/>
        <w:rPr>
          <w:rFonts w:asciiTheme="majorBidi" w:hAnsiTheme="majorBidi" w:cstheme="majorBidi"/>
          <w:sz w:val="24"/>
          <w:szCs w:val="24"/>
        </w:rPr>
      </w:pPr>
      <w:r w:rsidRPr="006578B7">
        <w:rPr>
          <w:rFonts w:asciiTheme="majorBidi" w:hAnsiTheme="majorBidi" w:cstheme="majorBidi"/>
          <w:sz w:val="24"/>
          <w:szCs w:val="24"/>
        </w:rPr>
        <w:t>50% Final Exam</w:t>
      </w:r>
    </w:p>
    <w:p w:rsidR="00B433D9" w:rsidRPr="006578B7" w:rsidRDefault="00B433D9" w:rsidP="006578B7">
      <w:pPr>
        <w:jc w:val="center"/>
        <w:rPr>
          <w:rFonts w:asciiTheme="majorBidi" w:hAnsiTheme="majorBidi" w:cstheme="majorBidi"/>
          <w:sz w:val="24"/>
          <w:szCs w:val="24"/>
        </w:rPr>
      </w:pPr>
      <w:r w:rsidRPr="006578B7">
        <w:rPr>
          <w:rFonts w:asciiTheme="majorBidi" w:hAnsiTheme="majorBidi" w:cstheme="majorBidi"/>
          <w:sz w:val="24"/>
          <w:szCs w:val="24"/>
        </w:rPr>
        <w:t>10% Quiz</w:t>
      </w:r>
    </w:p>
    <w:p w:rsidR="00B433D9" w:rsidRPr="006578B7" w:rsidRDefault="00B433D9" w:rsidP="00B433D9">
      <w:pPr>
        <w:jc w:val="center"/>
        <w:rPr>
          <w:rFonts w:asciiTheme="majorBidi" w:hAnsiTheme="majorBidi" w:cstheme="majorBidi"/>
          <w:sz w:val="24"/>
          <w:szCs w:val="24"/>
        </w:rPr>
      </w:pPr>
      <w:r w:rsidRPr="006578B7">
        <w:rPr>
          <w:rFonts w:asciiTheme="majorBidi" w:hAnsiTheme="majorBidi" w:cstheme="majorBidi"/>
          <w:sz w:val="24"/>
          <w:szCs w:val="24"/>
        </w:rPr>
        <w:t>10% Homework</w:t>
      </w:r>
    </w:p>
    <w:p w:rsidR="006578B7" w:rsidRPr="006578B7" w:rsidRDefault="006578B7" w:rsidP="00B433D9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6578B7" w:rsidRPr="007660E9" w:rsidRDefault="006578B7" w:rsidP="006578B7">
      <w:pPr>
        <w:rPr>
          <w:rFonts w:asciiTheme="majorBidi" w:hAnsiTheme="majorBidi" w:cstheme="majorBidi"/>
          <w:sz w:val="28"/>
          <w:szCs w:val="28"/>
        </w:rPr>
      </w:pPr>
      <w:r w:rsidRPr="007660E9">
        <w:rPr>
          <w:rFonts w:asciiTheme="majorBidi" w:hAnsiTheme="majorBidi" w:cstheme="majorBidi"/>
          <w:b/>
          <w:bCs/>
          <w:sz w:val="28"/>
          <w:szCs w:val="28"/>
        </w:rPr>
        <w:t>References</w:t>
      </w:r>
      <w:r w:rsidRPr="007660E9">
        <w:rPr>
          <w:rFonts w:asciiTheme="majorBidi" w:hAnsiTheme="majorBidi" w:cstheme="majorBidi"/>
          <w:sz w:val="28"/>
          <w:szCs w:val="28"/>
        </w:rPr>
        <w:t xml:space="preserve">: </w:t>
      </w:r>
    </w:p>
    <w:p w:rsidR="006578B7" w:rsidRPr="007660E9" w:rsidRDefault="007660E9" w:rsidP="007660E9">
      <w:pPr>
        <w:pStyle w:val="ListParagraph"/>
        <w:numPr>
          <w:ilvl w:val="0"/>
          <w:numId w:val="2"/>
        </w:numPr>
        <w:spacing w:after="0" w:line="360" w:lineRule="auto"/>
        <w:rPr>
          <w:rFonts w:asciiTheme="majorBidi" w:hAnsiTheme="majorBidi" w:cstheme="majorBidi"/>
          <w:sz w:val="28"/>
          <w:szCs w:val="28"/>
        </w:rPr>
      </w:pPr>
      <w:r w:rsidRPr="007660E9">
        <w:rPr>
          <w:rFonts w:asciiTheme="majorBidi" w:hAnsiTheme="majorBidi" w:cstheme="majorBidi"/>
          <w:sz w:val="28"/>
          <w:szCs w:val="28"/>
        </w:rPr>
        <w:t>Mathematics for Physical Chemistry: Robert G. Mortimer</w:t>
      </w:r>
    </w:p>
    <w:p w:rsidR="007660E9" w:rsidRPr="007660E9" w:rsidRDefault="007660E9" w:rsidP="007660E9">
      <w:pPr>
        <w:pStyle w:val="ListParagraph"/>
        <w:numPr>
          <w:ilvl w:val="0"/>
          <w:numId w:val="2"/>
        </w:numPr>
        <w:spacing w:after="0" w:line="360" w:lineRule="auto"/>
        <w:rPr>
          <w:rFonts w:asciiTheme="majorBidi" w:hAnsiTheme="majorBidi" w:cstheme="majorBidi"/>
          <w:sz w:val="28"/>
          <w:szCs w:val="28"/>
        </w:rPr>
      </w:pPr>
      <w:r w:rsidRPr="007660E9">
        <w:rPr>
          <w:rFonts w:asciiTheme="majorBidi" w:hAnsiTheme="majorBidi" w:cstheme="majorBidi"/>
          <w:sz w:val="28"/>
          <w:szCs w:val="28"/>
        </w:rPr>
        <w:t xml:space="preserve">Mathematics for Chemistry &amp; Physics: George </w:t>
      </w:r>
      <w:proofErr w:type="spellStart"/>
      <w:r w:rsidRPr="007660E9">
        <w:rPr>
          <w:rFonts w:asciiTheme="majorBidi" w:hAnsiTheme="majorBidi" w:cstheme="majorBidi"/>
          <w:sz w:val="28"/>
          <w:szCs w:val="28"/>
        </w:rPr>
        <w:t>Turrell</w:t>
      </w:r>
      <w:proofErr w:type="spellEnd"/>
    </w:p>
    <w:p w:rsidR="006578B7" w:rsidRPr="006578B7" w:rsidRDefault="006578B7" w:rsidP="007660E9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6578B7" w:rsidRPr="007660E9" w:rsidRDefault="006578B7" w:rsidP="007660E9">
      <w:pPr>
        <w:spacing w:after="0"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7660E9">
        <w:rPr>
          <w:rFonts w:asciiTheme="majorBidi" w:hAnsiTheme="majorBidi" w:cstheme="majorBidi"/>
          <w:b/>
          <w:bCs/>
          <w:sz w:val="28"/>
          <w:szCs w:val="28"/>
        </w:rPr>
        <w:t>Subjects:</w:t>
      </w:r>
    </w:p>
    <w:p w:rsidR="006578B7" w:rsidRPr="007660E9" w:rsidRDefault="00C018E5" w:rsidP="007660E9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7660E9">
        <w:rPr>
          <w:rFonts w:asciiTheme="majorBidi" w:hAnsiTheme="majorBidi" w:cstheme="majorBidi"/>
          <w:sz w:val="28"/>
          <w:szCs w:val="28"/>
        </w:rPr>
        <w:t xml:space="preserve">Scalars and Vectors: Rectangular, Cylindrical and </w:t>
      </w:r>
      <w:r w:rsidR="007660E9">
        <w:rPr>
          <w:rFonts w:asciiTheme="majorBidi" w:hAnsiTheme="majorBidi" w:cstheme="majorBidi"/>
          <w:sz w:val="28"/>
          <w:szCs w:val="28"/>
        </w:rPr>
        <w:t>Spherical Coordinates</w:t>
      </w:r>
    </w:p>
    <w:p w:rsidR="00C018E5" w:rsidRPr="007660E9" w:rsidRDefault="00C018E5" w:rsidP="007660E9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7660E9">
        <w:rPr>
          <w:rFonts w:asciiTheme="majorBidi" w:hAnsiTheme="majorBidi" w:cstheme="majorBidi"/>
          <w:sz w:val="28"/>
          <w:szCs w:val="28"/>
        </w:rPr>
        <w:t xml:space="preserve">Coordinates Transformations </w:t>
      </w:r>
    </w:p>
    <w:p w:rsidR="00C018E5" w:rsidRPr="007660E9" w:rsidRDefault="00C018E5" w:rsidP="007660E9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7660E9">
        <w:rPr>
          <w:rFonts w:asciiTheme="majorBidi" w:hAnsiTheme="majorBidi" w:cstheme="majorBidi"/>
          <w:sz w:val="28"/>
          <w:szCs w:val="28"/>
        </w:rPr>
        <w:t>Tensor Calculus</w:t>
      </w:r>
    </w:p>
    <w:p w:rsidR="00324636" w:rsidRPr="007660E9" w:rsidRDefault="00324636" w:rsidP="007660E9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7660E9">
        <w:rPr>
          <w:rFonts w:asciiTheme="majorBidi" w:hAnsiTheme="majorBidi" w:cstheme="majorBidi"/>
          <w:sz w:val="28"/>
          <w:szCs w:val="28"/>
        </w:rPr>
        <w:t>Mathematical series and transforms</w:t>
      </w:r>
    </w:p>
    <w:p w:rsidR="00324636" w:rsidRPr="007660E9" w:rsidRDefault="00324636" w:rsidP="007660E9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7660E9">
        <w:rPr>
          <w:rFonts w:asciiTheme="majorBidi" w:hAnsiTheme="majorBidi" w:cstheme="majorBidi"/>
          <w:sz w:val="28"/>
          <w:szCs w:val="28"/>
        </w:rPr>
        <w:t>Differential equations</w:t>
      </w:r>
    </w:p>
    <w:p w:rsidR="00324636" w:rsidRPr="007660E9" w:rsidRDefault="00324636" w:rsidP="007660E9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7660E9">
        <w:rPr>
          <w:rFonts w:asciiTheme="majorBidi" w:hAnsiTheme="majorBidi" w:cstheme="majorBidi"/>
          <w:sz w:val="28"/>
          <w:szCs w:val="28"/>
        </w:rPr>
        <w:t>Operators, matrices, and group theory</w:t>
      </w:r>
    </w:p>
    <w:p w:rsidR="007660E9" w:rsidRPr="007660E9" w:rsidRDefault="007660E9" w:rsidP="007660E9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7660E9">
        <w:rPr>
          <w:rFonts w:asciiTheme="majorBidi" w:hAnsiTheme="majorBidi" w:cstheme="majorBidi"/>
          <w:sz w:val="28"/>
          <w:szCs w:val="28"/>
        </w:rPr>
        <w:t>Calculus in Physical Chemistry</w:t>
      </w:r>
    </w:p>
    <w:p w:rsidR="007660E9" w:rsidRDefault="007660E9" w:rsidP="007660E9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7660E9">
        <w:rPr>
          <w:rFonts w:asciiTheme="majorBidi" w:hAnsiTheme="majorBidi" w:cstheme="majorBidi"/>
          <w:sz w:val="28"/>
          <w:szCs w:val="28"/>
        </w:rPr>
        <w:t xml:space="preserve">Statistical and Probability Calculus </w:t>
      </w:r>
    </w:p>
    <w:p w:rsidR="007660E9" w:rsidRDefault="007660E9" w:rsidP="007660E9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7660E9">
        <w:rPr>
          <w:rFonts w:asciiTheme="majorBidi" w:hAnsiTheme="majorBidi" w:cstheme="majorBidi"/>
          <w:sz w:val="28"/>
          <w:szCs w:val="28"/>
        </w:rPr>
        <w:t>Limits, Derivatives and Series</w:t>
      </w:r>
    </w:p>
    <w:p w:rsidR="007660E9" w:rsidRPr="007660E9" w:rsidRDefault="007660E9" w:rsidP="007660E9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7660E9">
        <w:rPr>
          <w:rFonts w:asciiTheme="majorBidi" w:hAnsiTheme="majorBidi" w:cstheme="majorBidi"/>
          <w:sz w:val="28"/>
          <w:szCs w:val="28"/>
        </w:rPr>
        <w:t>Numerical Analysis</w:t>
      </w:r>
    </w:p>
    <w:p w:rsidR="00B433D9" w:rsidRPr="006578B7" w:rsidRDefault="00B433D9" w:rsidP="00B433D9">
      <w:pPr>
        <w:jc w:val="center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p w:rsidR="00B433D9" w:rsidRPr="006578B7" w:rsidRDefault="00B433D9">
      <w:pPr>
        <w:jc w:val="center"/>
        <w:rPr>
          <w:rFonts w:asciiTheme="majorBidi" w:hAnsiTheme="majorBidi" w:cstheme="majorBidi"/>
          <w:sz w:val="24"/>
          <w:szCs w:val="24"/>
        </w:rPr>
      </w:pPr>
    </w:p>
    <w:sectPr w:rsidR="00B433D9" w:rsidRPr="006578B7" w:rsidSect="006578B7">
      <w:pgSz w:w="12240" w:h="15840"/>
      <w:pgMar w:top="1440" w:right="1440" w:bottom="1440" w:left="1440" w:header="708" w:footer="708" w:gutter="0"/>
      <w:pgBorders w:offsetFrom="page">
        <w:top w:val="waveline" w:sz="16" w:space="24" w:color="auto"/>
        <w:left w:val="waveline" w:sz="16" w:space="24" w:color="auto"/>
        <w:bottom w:val="waveline" w:sz="16" w:space="24" w:color="auto"/>
        <w:right w:val="waveline" w:sz="1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AA76E7"/>
    <w:multiLevelType w:val="hybridMultilevel"/>
    <w:tmpl w:val="E1760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809DF"/>
    <w:multiLevelType w:val="hybridMultilevel"/>
    <w:tmpl w:val="84342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3D9"/>
    <w:rsid w:val="00324636"/>
    <w:rsid w:val="006578B7"/>
    <w:rsid w:val="006F24C7"/>
    <w:rsid w:val="006F2F94"/>
    <w:rsid w:val="007660E9"/>
    <w:rsid w:val="00B433D9"/>
    <w:rsid w:val="00C018E5"/>
    <w:rsid w:val="00ED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FA0BBE5F-D94E-4DC0-B6DD-BF672CFAE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33D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018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hdishahraki@chem.usb.ac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h-system</dc:creator>
  <cp:keywords/>
  <dc:description/>
  <cp:lastModifiedBy>h-system</cp:lastModifiedBy>
  <cp:revision>9</cp:revision>
  <dcterms:created xsi:type="dcterms:W3CDTF">2019-03-18T06:57:00Z</dcterms:created>
  <dcterms:modified xsi:type="dcterms:W3CDTF">2019-03-18T08:38:00Z</dcterms:modified>
</cp:coreProperties>
</file>