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F30" w:rsidRDefault="000F0F80">
      <w:pPr>
        <w:rPr>
          <w:rtl/>
        </w:rPr>
      </w:pPr>
      <w:r>
        <w:rPr>
          <w:rFonts w:hint="cs"/>
          <w:rtl/>
        </w:rPr>
        <w:t>عنوان درس: روانشناسی صنعتی و سازمانی</w:t>
      </w:r>
    </w:p>
    <w:p w:rsidR="000F0F80" w:rsidRDefault="000F0F80">
      <w:pPr>
        <w:rPr>
          <w:rtl/>
        </w:rPr>
      </w:pPr>
      <w:r>
        <w:rPr>
          <w:rFonts w:hint="cs"/>
          <w:rtl/>
        </w:rPr>
        <w:t>تعداد واحد: 2 واحد نظری</w:t>
      </w:r>
    </w:p>
    <w:p w:rsidR="000F0F80" w:rsidRDefault="000F0F80">
      <w:pPr>
        <w:rPr>
          <w:rtl/>
        </w:rPr>
      </w:pPr>
      <w:r>
        <w:rPr>
          <w:rFonts w:hint="cs"/>
          <w:rtl/>
        </w:rPr>
        <w:t>فصول:</w:t>
      </w:r>
    </w:p>
    <w:p w:rsidR="000F0F80" w:rsidRDefault="000F0F80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تاریخچه روانشناسی صنعتی و سازمانی</w:t>
      </w:r>
    </w:p>
    <w:p w:rsidR="000F0F80" w:rsidRDefault="000F0F80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روش پژوهش در روانشناسی صنعتی و سازمانی</w:t>
      </w:r>
    </w:p>
    <w:p w:rsidR="000F0F80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طراحی مشاغل</w:t>
      </w:r>
    </w:p>
    <w:p w:rsidR="00E0031C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مصاحبه شغلی</w:t>
      </w:r>
    </w:p>
    <w:p w:rsidR="00E0031C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انگیزش شغلی</w:t>
      </w:r>
    </w:p>
    <w:p w:rsidR="00E0031C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ارگونومی</w:t>
      </w:r>
    </w:p>
    <w:p w:rsidR="00E0031C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گروه ارتباطات</w:t>
      </w:r>
    </w:p>
    <w:p w:rsidR="00E0031C" w:rsidRDefault="00E0031C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عملکرد شغلی و ارزیابی شغلی</w:t>
      </w:r>
    </w:p>
    <w:p w:rsidR="00E0031C" w:rsidRDefault="00826D36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زنان و مشاغل</w:t>
      </w:r>
    </w:p>
    <w:p w:rsidR="00826D36" w:rsidRDefault="00826D36" w:rsidP="000F0F8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استرس شغلی</w:t>
      </w:r>
    </w:p>
    <w:p w:rsidR="00826D36" w:rsidRDefault="00826D36" w:rsidP="00826D36">
      <w:pPr>
        <w:pStyle w:val="ListParagraph"/>
      </w:pPr>
      <w:bookmarkStart w:id="0" w:name="_GoBack"/>
      <w:bookmarkEnd w:id="0"/>
    </w:p>
    <w:p w:rsidR="00E0031C" w:rsidRDefault="00E0031C" w:rsidP="00E0031C">
      <w:pPr>
        <w:pStyle w:val="ListParagraph"/>
        <w:rPr>
          <w:rFonts w:hint="cs"/>
        </w:rPr>
      </w:pPr>
    </w:p>
    <w:sectPr w:rsidR="00E0031C" w:rsidSect="008260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54608"/>
    <w:multiLevelType w:val="hybridMultilevel"/>
    <w:tmpl w:val="84C28E86"/>
    <w:lvl w:ilvl="0" w:tplc="C4F8F5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80"/>
    <w:rsid w:val="000F0F80"/>
    <w:rsid w:val="00570F30"/>
    <w:rsid w:val="008260F6"/>
    <w:rsid w:val="00826D36"/>
    <w:rsid w:val="00E0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A1B843"/>
  <w15:chartTrackingRefBased/>
  <w15:docId w15:val="{308CEFA2-5583-436D-91F2-6EA5AE9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4</cp:revision>
  <dcterms:created xsi:type="dcterms:W3CDTF">2019-10-08T07:43:00Z</dcterms:created>
  <dcterms:modified xsi:type="dcterms:W3CDTF">2019-10-08T07:47:00Z</dcterms:modified>
</cp:coreProperties>
</file>