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ADF" w:rsidRDefault="008F4158" w:rsidP="008F4158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هفته اول: مروی بر </w:t>
      </w:r>
      <w:r>
        <w:rPr>
          <w:rFonts w:cs="B Nazanin"/>
          <w:lang w:bidi="fa-IR"/>
        </w:rPr>
        <w:t>NMR</w:t>
      </w:r>
      <w:r>
        <w:rPr>
          <w:rFonts w:cs="B Nazanin" w:hint="cs"/>
          <w:rtl/>
          <w:lang w:bidi="fa-IR"/>
        </w:rPr>
        <w:t xml:space="preserve"> ، هسته های فعال، انواع هسته ها، </w:t>
      </w:r>
    </w:p>
    <w:p w:rsidR="008F4158" w:rsidRDefault="008F4158" w:rsidP="008F4158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هفته دوم: مقدمه ای بر تئوری موج الکترومغناطیس، مقدمه ای بر اسپکتروسکوپی، </w:t>
      </w:r>
      <w:r>
        <w:rPr>
          <w:rFonts w:cs="B Nazanin"/>
          <w:lang w:bidi="fa-IR"/>
        </w:rPr>
        <w:t>FT- NMR</w:t>
      </w:r>
    </w:p>
    <w:p w:rsidR="008F4158" w:rsidRDefault="008F4158" w:rsidP="008F4158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هفته سوم: انواع </w:t>
      </w:r>
      <w:r>
        <w:rPr>
          <w:rFonts w:cs="B Nazanin"/>
          <w:lang w:bidi="fa-IR"/>
        </w:rPr>
        <w:t>NMR</w:t>
      </w:r>
      <w:r>
        <w:rPr>
          <w:rFonts w:cs="B Nazanin" w:hint="cs"/>
          <w:rtl/>
          <w:lang w:bidi="fa-IR"/>
        </w:rPr>
        <w:t xml:space="preserve">، روش تولید پالس مناسب در </w:t>
      </w:r>
      <w:r>
        <w:rPr>
          <w:rFonts w:cs="B Nazanin"/>
          <w:lang w:bidi="fa-IR"/>
        </w:rPr>
        <w:t>NMR</w:t>
      </w:r>
      <w:r>
        <w:rPr>
          <w:rFonts w:cs="B Nazanin" w:hint="cs"/>
          <w:rtl/>
          <w:lang w:bidi="fa-IR"/>
        </w:rPr>
        <w:t xml:space="preserve"> ، انواع پالس</w:t>
      </w:r>
    </w:p>
    <w:p w:rsidR="008F4158" w:rsidRDefault="008F4158" w:rsidP="008F4158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هفته چهارم: مکانیسم های </w:t>
      </w:r>
      <w:r>
        <w:rPr>
          <w:rFonts w:cs="B Nazanin"/>
          <w:lang w:bidi="fa-IR"/>
        </w:rPr>
        <w:t>Relaxation</w:t>
      </w:r>
      <w:r>
        <w:rPr>
          <w:rFonts w:cs="B Nazanin" w:hint="cs"/>
          <w:rtl/>
          <w:lang w:bidi="fa-IR"/>
        </w:rPr>
        <w:t xml:space="preserve"> و اندازه گیری آنها</w:t>
      </w:r>
    </w:p>
    <w:p w:rsidR="008F4158" w:rsidRDefault="008F4158" w:rsidP="008F4158">
      <w:pPr>
        <w:bidi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هفته پنجم:</w:t>
      </w:r>
      <w:r>
        <w:rPr>
          <w:rFonts w:cs="B Nazanin"/>
          <w:lang w:bidi="fa-IR"/>
        </w:rPr>
        <w:t>AT, DR,</w:t>
      </w:r>
      <w:r w:rsidR="00E8782A">
        <w:rPr>
          <w:rFonts w:cs="B Nazanin"/>
          <w:lang w:bidi="fa-IR"/>
        </w:rPr>
        <w:t xml:space="preserve"> IRFT, progressive saturation </w:t>
      </w:r>
    </w:p>
    <w:p w:rsidR="00F56724" w:rsidRDefault="00F56724" w:rsidP="00F56724">
      <w:pPr>
        <w:bidi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هفته ششم: ُ  </w:t>
      </w:r>
      <w:r>
        <w:rPr>
          <w:rFonts w:cs="B Nazanin"/>
          <w:lang w:bidi="fa-IR"/>
        </w:rPr>
        <w:t xml:space="preserve">SEFT, </w:t>
      </w:r>
      <w:r w:rsidR="00C035E3">
        <w:rPr>
          <w:rFonts w:cs="B Nazanin"/>
          <w:lang w:bidi="fa-IR"/>
        </w:rPr>
        <w:t xml:space="preserve">mechanism </w:t>
      </w:r>
      <w:proofErr w:type="spellStart"/>
      <w:r w:rsidR="00C035E3">
        <w:rPr>
          <w:rFonts w:cs="B Nazanin"/>
          <w:lang w:bidi="fa-IR"/>
        </w:rPr>
        <w:t>contrinuting</w:t>
      </w:r>
      <w:proofErr w:type="spellEnd"/>
      <w:r w:rsidR="00C035E3">
        <w:rPr>
          <w:rFonts w:cs="B Nazanin"/>
          <w:lang w:bidi="fa-IR"/>
        </w:rPr>
        <w:t xml:space="preserve"> T1</w:t>
      </w:r>
    </w:p>
    <w:p w:rsidR="00C035E3" w:rsidRDefault="00C035E3" w:rsidP="0049773F">
      <w:pPr>
        <w:bidi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هفته هفتم: </w:t>
      </w:r>
      <w:r w:rsidR="0049773F">
        <w:rPr>
          <w:rFonts w:cs="B Nazanin"/>
          <w:lang w:bidi="fa-IR"/>
        </w:rPr>
        <w:t xml:space="preserve">off resonance </w:t>
      </w:r>
      <w:r w:rsidR="0049773F">
        <w:rPr>
          <w:rFonts w:cs="B Nazanin" w:hint="cs"/>
          <w:rtl/>
          <w:lang w:bidi="fa-IR"/>
        </w:rPr>
        <w:t xml:space="preserve"> و انواع روشهای آن، </w:t>
      </w:r>
      <w:r w:rsidR="0049773F">
        <w:rPr>
          <w:rFonts w:cs="B Nazanin"/>
          <w:lang w:bidi="fa-IR"/>
        </w:rPr>
        <w:t>NOE</w:t>
      </w:r>
    </w:p>
    <w:p w:rsidR="0049773F" w:rsidRDefault="0049773F" w:rsidP="0049773F">
      <w:pPr>
        <w:bidi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هفته هشتم: </w:t>
      </w:r>
      <w:r>
        <w:rPr>
          <w:rFonts w:cs="B Nazanin"/>
          <w:lang w:bidi="fa-IR"/>
        </w:rPr>
        <w:t>Dynamic NMR</w:t>
      </w:r>
    </w:p>
    <w:p w:rsidR="0049773F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نهم:</w:t>
      </w:r>
      <w:r>
        <w:rPr>
          <w:rFonts w:cs="B Nazanin"/>
          <w:lang w:bidi="fa-IR"/>
        </w:rPr>
        <w:t xml:space="preserve"> </w:t>
      </w:r>
      <w:proofErr w:type="spellStart"/>
      <w:r>
        <w:rPr>
          <w:rFonts w:cs="B Nazanin"/>
          <w:lang w:bidi="fa-IR"/>
        </w:rPr>
        <w:t>solide</w:t>
      </w:r>
      <w:proofErr w:type="spellEnd"/>
      <w:r>
        <w:rPr>
          <w:rFonts w:cs="B Nazanin"/>
          <w:lang w:bidi="fa-IR"/>
        </w:rPr>
        <w:t xml:space="preserve"> state NMR, MAS </w:t>
      </w:r>
    </w:p>
    <w:p w:rsidR="0049773F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دهم:</w:t>
      </w:r>
      <w:r>
        <w:rPr>
          <w:rFonts w:cs="B Nazanin"/>
          <w:lang w:bidi="fa-IR"/>
        </w:rPr>
        <w:t>dipolar decoupling, CP</w:t>
      </w:r>
    </w:p>
    <w:p w:rsidR="0049773F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یازدهم:</w:t>
      </w:r>
      <w:r>
        <w:rPr>
          <w:rFonts w:cs="B Nazanin"/>
          <w:lang w:bidi="fa-IR"/>
        </w:rPr>
        <w:t xml:space="preserve">NMR </w:t>
      </w:r>
      <w:r>
        <w:rPr>
          <w:rFonts w:cs="B Nazanin" w:hint="cs"/>
          <w:rtl/>
          <w:lang w:bidi="fa-IR"/>
        </w:rPr>
        <w:t xml:space="preserve"> دو بعدی و انواع آن</w:t>
      </w:r>
    </w:p>
    <w:p w:rsidR="0049773F" w:rsidRDefault="0049773F" w:rsidP="0049773F">
      <w:pPr>
        <w:bidi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هفته دوازدهم:</w:t>
      </w:r>
      <w:r>
        <w:rPr>
          <w:rFonts w:cs="B Nazanin"/>
          <w:lang w:bidi="fa-IR"/>
        </w:rPr>
        <w:t xml:space="preserve"> F-NMR , P- NMR</w:t>
      </w:r>
    </w:p>
    <w:p w:rsidR="0049773F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سیزدهم:</w:t>
      </w:r>
      <w:r>
        <w:rPr>
          <w:rFonts w:cs="B Nazanin"/>
          <w:lang w:bidi="fa-IR"/>
        </w:rPr>
        <w:t>O- NMR, C-NMR</w:t>
      </w:r>
    </w:p>
    <w:p w:rsidR="0049773F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چهاردهم:</w:t>
      </w:r>
      <w:r w:rsidR="007B0D43">
        <w:rPr>
          <w:rFonts w:cs="B Nazanin"/>
          <w:lang w:bidi="fa-IR"/>
        </w:rPr>
        <w:t xml:space="preserve">N- NMR, Pt-NMR, </w:t>
      </w:r>
    </w:p>
    <w:p w:rsidR="0049773F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پانزدهم:</w:t>
      </w:r>
      <w:r w:rsidR="007B0D43">
        <w:rPr>
          <w:rFonts w:cs="B Nazanin"/>
          <w:lang w:bidi="fa-IR"/>
        </w:rPr>
        <w:t>Se-NMR, Hg-NMR, Sn-NMR</w:t>
      </w:r>
    </w:p>
    <w:p w:rsidR="0049773F" w:rsidRPr="008F4158" w:rsidRDefault="0049773F" w:rsidP="0049773F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هفته شانزدهم:</w:t>
      </w:r>
      <w:r w:rsidR="007B0D43">
        <w:rPr>
          <w:rFonts w:cs="B Nazanin"/>
          <w:lang w:bidi="fa-IR"/>
        </w:rPr>
        <w:t xml:space="preserve"> NMR</w:t>
      </w:r>
      <w:r w:rsidR="007B0D43">
        <w:rPr>
          <w:rFonts w:cs="B Nazanin" w:hint="cs"/>
          <w:rtl/>
          <w:lang w:bidi="fa-IR"/>
        </w:rPr>
        <w:t xml:space="preserve"> پارامغناطیس</w:t>
      </w:r>
      <w:bookmarkStart w:id="0" w:name="_GoBack"/>
      <w:bookmarkEnd w:id="0"/>
    </w:p>
    <w:sectPr w:rsidR="0049773F" w:rsidRPr="008F4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CCE" w:rsidRDefault="00B53CCE" w:rsidP="0049773F">
      <w:pPr>
        <w:spacing w:after="0" w:line="240" w:lineRule="auto"/>
      </w:pPr>
      <w:r>
        <w:separator/>
      </w:r>
    </w:p>
  </w:endnote>
  <w:endnote w:type="continuationSeparator" w:id="0">
    <w:p w:rsidR="00B53CCE" w:rsidRDefault="00B53CCE" w:rsidP="00497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CCE" w:rsidRDefault="00B53CCE" w:rsidP="0049773F">
      <w:pPr>
        <w:spacing w:after="0" w:line="240" w:lineRule="auto"/>
      </w:pPr>
      <w:r>
        <w:separator/>
      </w:r>
    </w:p>
  </w:footnote>
  <w:footnote w:type="continuationSeparator" w:id="0">
    <w:p w:rsidR="00B53CCE" w:rsidRDefault="00B53CCE" w:rsidP="00497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58"/>
    <w:rsid w:val="002C5ADF"/>
    <w:rsid w:val="0049773F"/>
    <w:rsid w:val="007B0D43"/>
    <w:rsid w:val="008F4158"/>
    <w:rsid w:val="00B53CCE"/>
    <w:rsid w:val="00C035E3"/>
    <w:rsid w:val="00E8782A"/>
    <w:rsid w:val="00F5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76DD02-2B57-41F8-B81A-B4DA77B9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73F"/>
  </w:style>
  <w:style w:type="paragraph" w:styleId="Footer">
    <w:name w:val="footer"/>
    <w:basedOn w:val="Normal"/>
    <w:link w:val="FooterChar"/>
    <w:uiPriority w:val="99"/>
    <w:unhideWhenUsed/>
    <w:rsid w:val="00497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HAMIDEH</dc:creator>
  <cp:keywords/>
  <dc:description/>
  <cp:lastModifiedBy>HAMIDEH</cp:lastModifiedBy>
  <cp:revision>5</cp:revision>
  <dcterms:created xsi:type="dcterms:W3CDTF">2019-04-03T08:46:00Z</dcterms:created>
  <dcterms:modified xsi:type="dcterms:W3CDTF">2019-04-03T09:23:00Z</dcterms:modified>
</cp:coreProperties>
</file>