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C5" w:rsidRDefault="00012EB2" w:rsidP="003754DC">
      <w:pPr>
        <w:jc w:val="right"/>
        <w:rPr>
          <w:b/>
          <w:bCs/>
          <w:sz w:val="36"/>
          <w:szCs w:val="36"/>
          <w:rtl/>
          <w:lang w:bidi="fa-IR"/>
        </w:rPr>
      </w:pPr>
      <w:bookmarkStart w:id="0" w:name="_GoBack"/>
      <w:bookmarkEnd w:id="0"/>
      <w:r>
        <w:rPr>
          <w:rFonts w:hint="cs"/>
          <w:b/>
          <w:bCs/>
          <w:sz w:val="36"/>
          <w:szCs w:val="36"/>
          <w:rtl/>
          <w:lang w:bidi="fa-IR"/>
        </w:rPr>
        <w:t xml:space="preserve">طرح </w:t>
      </w:r>
      <w:r w:rsidR="000A335C" w:rsidRPr="00135923">
        <w:rPr>
          <w:rFonts w:hint="cs"/>
          <w:b/>
          <w:bCs/>
          <w:sz w:val="36"/>
          <w:szCs w:val="36"/>
          <w:rtl/>
          <w:lang w:bidi="fa-IR"/>
        </w:rPr>
        <w:t>درس</w:t>
      </w:r>
      <w:r w:rsidR="00396C33">
        <w:rPr>
          <w:rFonts w:hint="cs"/>
          <w:b/>
          <w:bCs/>
          <w:sz w:val="36"/>
          <w:szCs w:val="36"/>
          <w:rtl/>
          <w:lang w:bidi="fa-IR"/>
        </w:rPr>
        <w:t xml:space="preserve"> باستان شناسی</w:t>
      </w:r>
      <w:r w:rsidR="000A335C" w:rsidRPr="00135923">
        <w:rPr>
          <w:rFonts w:hint="cs"/>
          <w:b/>
          <w:bCs/>
          <w:sz w:val="36"/>
          <w:szCs w:val="36"/>
          <w:rtl/>
          <w:lang w:bidi="fa-IR"/>
        </w:rPr>
        <w:t xml:space="preserve"> ساسانی</w:t>
      </w:r>
      <w:r w:rsidR="00F30536">
        <w:rPr>
          <w:rFonts w:hint="cs"/>
          <w:b/>
          <w:bCs/>
          <w:sz w:val="36"/>
          <w:szCs w:val="36"/>
          <w:rtl/>
          <w:lang w:bidi="fa-IR"/>
        </w:rPr>
        <w:t xml:space="preserve">   ( 2 واحد)</w:t>
      </w:r>
      <w:r w:rsidR="00C30244">
        <w:rPr>
          <w:rFonts w:hint="cs"/>
          <w:b/>
          <w:bCs/>
          <w:sz w:val="36"/>
          <w:szCs w:val="36"/>
          <w:rtl/>
          <w:lang w:bidi="fa-IR"/>
        </w:rPr>
        <w:t xml:space="preserve"> کارشناسی ارشد</w:t>
      </w:r>
    </w:p>
    <w:p w:rsidR="00840B80" w:rsidRPr="00135923" w:rsidRDefault="00840B80" w:rsidP="003754DC">
      <w:pPr>
        <w:jc w:val="right"/>
        <w:rPr>
          <w:b/>
          <w:bCs/>
          <w:sz w:val="36"/>
          <w:szCs w:val="36"/>
          <w:rtl/>
          <w:lang w:bidi="fa-IR"/>
        </w:rPr>
      </w:pPr>
      <w:r>
        <w:rPr>
          <w:rFonts w:hint="cs"/>
          <w:b/>
          <w:bCs/>
          <w:sz w:val="36"/>
          <w:szCs w:val="36"/>
          <w:rtl/>
          <w:lang w:bidi="fa-IR"/>
        </w:rPr>
        <w:t>این درس  با ارایه کار تحقیقاتی دانشجویان همراه است</w:t>
      </w:r>
    </w:p>
    <w:p w:rsidR="000A335C" w:rsidRDefault="008635C3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( استفاده از پاور پوینت در بیشتر جلسات درس  ساسانی) 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اول: توضیح  کلی دوره ساسانی و معرفی منابع مربوطه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دوم: منابع مطالعاتی دوره ساسانیان ( مکتوب و غیر مکتوب و...)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سوم: کتیبه های ساسانی -  پاور پوینت</w:t>
      </w:r>
    </w:p>
    <w:p w:rsidR="000A335C" w:rsidRDefault="000A335C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</w:t>
      </w:r>
      <w:r w:rsidR="00CC23F1">
        <w:rPr>
          <w:rFonts w:hint="cs"/>
          <w:sz w:val="28"/>
          <w:szCs w:val="28"/>
          <w:rtl/>
          <w:lang w:bidi="fa-IR"/>
        </w:rPr>
        <w:t xml:space="preserve"> : دنباله کتیبه هاا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پنجم : ادامه کتیبه های ساسانی و کتیبه های خارج از ایران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 : نقوش برجسته دوره ساسانی  - خصوصیات وویژگیهای نقوش برحسته ساسانی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 : نفوش برجسته اردشیر اول </w:t>
      </w:r>
      <w:r w:rsidR="008635C3">
        <w:rPr>
          <w:rFonts w:hint="cs"/>
          <w:sz w:val="28"/>
          <w:szCs w:val="28"/>
          <w:rtl/>
          <w:lang w:bidi="fa-IR"/>
        </w:rPr>
        <w:t xml:space="preserve"> و شاپور اول </w:t>
      </w:r>
      <w:r>
        <w:rPr>
          <w:rFonts w:hint="cs"/>
          <w:sz w:val="28"/>
          <w:szCs w:val="28"/>
          <w:rtl/>
          <w:lang w:bidi="fa-IR"/>
        </w:rPr>
        <w:t>به همراه پاور پوینت</w:t>
      </w:r>
    </w:p>
    <w:p w:rsidR="00CC23F1" w:rsidRDefault="00CC23F1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 : ادامه نقوش برجسته ساسانی (</w:t>
      </w:r>
      <w:r w:rsidR="008635C3">
        <w:rPr>
          <w:rFonts w:hint="cs"/>
          <w:sz w:val="28"/>
          <w:szCs w:val="28"/>
          <w:rtl/>
          <w:lang w:bidi="fa-IR"/>
        </w:rPr>
        <w:t xml:space="preserve"> بهرام دوم و نرسه )</w:t>
      </w:r>
    </w:p>
    <w:p w:rsidR="00CC23F1" w:rsidRDefault="008635C3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نهم :</w:t>
      </w:r>
      <w:r w:rsidR="00CC23F1">
        <w:rPr>
          <w:rFonts w:hint="cs"/>
          <w:sz w:val="28"/>
          <w:szCs w:val="28"/>
          <w:rtl/>
          <w:lang w:bidi="fa-IR"/>
        </w:rPr>
        <w:t xml:space="preserve"> دنباله نقوش برجسته </w:t>
      </w:r>
      <w:r w:rsidR="00C83643">
        <w:rPr>
          <w:rFonts w:hint="cs"/>
          <w:sz w:val="28"/>
          <w:szCs w:val="28"/>
          <w:rtl/>
          <w:lang w:bidi="fa-IR"/>
        </w:rPr>
        <w:t xml:space="preserve"> (</w:t>
      </w:r>
      <w:r>
        <w:rPr>
          <w:rFonts w:hint="cs"/>
          <w:sz w:val="28"/>
          <w:szCs w:val="28"/>
          <w:rtl/>
          <w:lang w:bidi="fa-IR"/>
        </w:rPr>
        <w:t>نقش  اسواران در نقش رستم ونقش  اردشیر دوم درطاق بستان</w:t>
      </w:r>
      <w:r w:rsidR="00C83643">
        <w:rPr>
          <w:rFonts w:hint="cs"/>
          <w:sz w:val="28"/>
          <w:szCs w:val="28"/>
          <w:rtl/>
          <w:lang w:bidi="fa-IR"/>
        </w:rPr>
        <w:t xml:space="preserve"> )</w:t>
      </w:r>
    </w:p>
    <w:p w:rsidR="00C83643" w:rsidRDefault="00640D80" w:rsidP="000A335C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دهم : آزمون</w:t>
      </w:r>
    </w:p>
    <w:p w:rsidR="00C83643" w:rsidRDefault="00C83643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یازدهم :</w:t>
      </w:r>
      <w:r w:rsidR="008635C3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ویژگیهای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معرقی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چند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شاخص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ساسانی</w:t>
      </w:r>
    </w:p>
    <w:p w:rsidR="00C83643" w:rsidRDefault="00C83643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دوازدهم : 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: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چگونگی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ساخت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قلعه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دختر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فیروز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آباد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وکاخ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فیروز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آباد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(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کاخ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ساسان</w:t>
      </w:r>
      <w:r w:rsidR="008635C3" w:rsidRPr="008635C3">
        <w:rPr>
          <w:sz w:val="28"/>
          <w:szCs w:val="28"/>
          <w:lang w:bidi="fa-IR"/>
        </w:rPr>
        <w:t xml:space="preserve"> )</w:t>
      </w:r>
    </w:p>
    <w:p w:rsidR="00D06DEB" w:rsidRDefault="00D06DEB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سیزدهم</w:t>
      </w:r>
      <w:r w:rsidR="008635C3">
        <w:rPr>
          <w:rFonts w:hint="cs"/>
          <w:sz w:val="28"/>
          <w:szCs w:val="28"/>
          <w:rtl/>
          <w:lang w:bidi="fa-IR"/>
        </w:rPr>
        <w:t xml:space="preserve">: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شهر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بیشاپور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و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آثار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معماری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آن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(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تالار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بیشاپور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معبد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آناهیتا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ستونهای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یاد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</w:t>
      </w:r>
      <w:r w:rsidR="008635C3" w:rsidRPr="008635C3">
        <w:rPr>
          <w:rFonts w:cs="Arial" w:hint="cs"/>
          <w:sz w:val="28"/>
          <w:szCs w:val="28"/>
          <w:rtl/>
          <w:lang w:bidi="fa-IR"/>
        </w:rPr>
        <w:t>بود</w:t>
      </w:r>
      <w:r w:rsidR="008635C3" w:rsidRPr="008635C3">
        <w:rPr>
          <w:rFonts w:cs="Arial"/>
          <w:sz w:val="28"/>
          <w:szCs w:val="28"/>
          <w:rtl/>
          <w:lang w:bidi="fa-IR"/>
        </w:rPr>
        <w:t xml:space="preserve">   )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D06DEB" w:rsidRDefault="00D06DEB" w:rsidP="008635C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چهاردهم :</w:t>
      </w:r>
      <w:r w:rsidR="00A90783">
        <w:rPr>
          <w:rFonts w:hint="cs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: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سروستان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و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طاق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کسری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و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کاخ</w:t>
      </w:r>
      <w:r w:rsidR="00A90783" w:rsidRPr="00A90783">
        <w:rPr>
          <w:rFonts w:cs="Arial"/>
          <w:sz w:val="28"/>
          <w:szCs w:val="28"/>
          <w:rtl/>
          <w:lang w:bidi="fa-IR"/>
        </w:rPr>
        <w:t xml:space="preserve"> </w:t>
      </w:r>
      <w:r w:rsidR="00A90783" w:rsidRPr="00A90783">
        <w:rPr>
          <w:rFonts w:cs="Arial" w:hint="cs"/>
          <w:sz w:val="28"/>
          <w:szCs w:val="28"/>
          <w:rtl/>
          <w:lang w:bidi="fa-IR"/>
        </w:rPr>
        <w:t>کرخه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640D80">
        <w:rPr>
          <w:rFonts w:hint="cs"/>
          <w:sz w:val="28"/>
          <w:szCs w:val="28"/>
          <w:rtl/>
          <w:lang w:bidi="fa-IR"/>
        </w:rPr>
        <w:t xml:space="preserve"> ، کنفرانس دانشجویان</w:t>
      </w:r>
    </w:p>
    <w:p w:rsidR="00A90783" w:rsidRDefault="00D06DEB" w:rsidP="00A9078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پانزدهم</w:t>
      </w:r>
      <w:r w:rsidR="00A90783">
        <w:rPr>
          <w:rFonts w:hint="cs"/>
          <w:sz w:val="28"/>
          <w:szCs w:val="28"/>
          <w:rtl/>
          <w:lang w:bidi="fa-IR"/>
        </w:rPr>
        <w:t>: هنر ساسانی در زمینه های مختلف هنر قلزگری و فلزکاری دوره ساسانی</w:t>
      </w:r>
    </w:p>
    <w:p w:rsidR="00C83643" w:rsidRPr="000A335C" w:rsidRDefault="00A90783" w:rsidP="00A90783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شانزدهم: مهر وسکه ساسانیان</w:t>
      </w:r>
      <w:r w:rsidR="00D06DEB">
        <w:rPr>
          <w:rFonts w:hint="cs"/>
          <w:sz w:val="28"/>
          <w:szCs w:val="28"/>
          <w:rtl/>
          <w:lang w:bidi="fa-IR"/>
        </w:rPr>
        <w:t xml:space="preserve"> </w:t>
      </w:r>
      <w:r w:rsidR="00640D80">
        <w:rPr>
          <w:rFonts w:hint="cs"/>
          <w:sz w:val="28"/>
          <w:szCs w:val="28"/>
          <w:rtl/>
          <w:lang w:bidi="fa-IR"/>
        </w:rPr>
        <w:t>، کنفرانس دانشجویان</w:t>
      </w:r>
    </w:p>
    <w:sectPr w:rsidR="00C83643" w:rsidRPr="000A33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5C"/>
    <w:rsid w:val="00012EB2"/>
    <w:rsid w:val="00080793"/>
    <w:rsid w:val="000A335C"/>
    <w:rsid w:val="000C1A51"/>
    <w:rsid w:val="00113B08"/>
    <w:rsid w:val="0012193F"/>
    <w:rsid w:val="00135923"/>
    <w:rsid w:val="001872FF"/>
    <w:rsid w:val="001E3DE0"/>
    <w:rsid w:val="00210097"/>
    <w:rsid w:val="0029520D"/>
    <w:rsid w:val="002F0F1A"/>
    <w:rsid w:val="003474B7"/>
    <w:rsid w:val="003754DC"/>
    <w:rsid w:val="00396C33"/>
    <w:rsid w:val="003D3905"/>
    <w:rsid w:val="004952CB"/>
    <w:rsid w:val="004B7AAA"/>
    <w:rsid w:val="005C01B9"/>
    <w:rsid w:val="00607630"/>
    <w:rsid w:val="00631552"/>
    <w:rsid w:val="00640D80"/>
    <w:rsid w:val="006A05B6"/>
    <w:rsid w:val="006B04BD"/>
    <w:rsid w:val="007D67AE"/>
    <w:rsid w:val="008041C5"/>
    <w:rsid w:val="0081115B"/>
    <w:rsid w:val="00840B80"/>
    <w:rsid w:val="00840D24"/>
    <w:rsid w:val="00861C5B"/>
    <w:rsid w:val="008635C3"/>
    <w:rsid w:val="009516E8"/>
    <w:rsid w:val="00A90783"/>
    <w:rsid w:val="00A91227"/>
    <w:rsid w:val="00AC11E1"/>
    <w:rsid w:val="00AC69C8"/>
    <w:rsid w:val="00AD2DE4"/>
    <w:rsid w:val="00B65B92"/>
    <w:rsid w:val="00BC041A"/>
    <w:rsid w:val="00C30244"/>
    <w:rsid w:val="00C33178"/>
    <w:rsid w:val="00C83643"/>
    <w:rsid w:val="00CA5727"/>
    <w:rsid w:val="00CC23F1"/>
    <w:rsid w:val="00D06DEB"/>
    <w:rsid w:val="00DF1189"/>
    <w:rsid w:val="00F30536"/>
    <w:rsid w:val="00F8451B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905E6CB6-007F-42ED-B1FA-6875BD76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pc-usb</cp:lastModifiedBy>
  <cp:revision>2</cp:revision>
  <dcterms:created xsi:type="dcterms:W3CDTF">2021-02-14T07:12:00Z</dcterms:created>
  <dcterms:modified xsi:type="dcterms:W3CDTF">2021-02-14T07:12:00Z</dcterms:modified>
</cp:coreProperties>
</file>