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084093" w:rsidRPr="0045462C" w:rsidTr="00951485">
        <w:trPr>
          <w:trHeight w:val="576"/>
        </w:trPr>
        <w:tc>
          <w:tcPr>
            <w:tcW w:w="9350" w:type="dxa"/>
            <w:gridSpan w:val="2"/>
            <w:vAlign w:val="center"/>
          </w:tcPr>
          <w:p w:rsidR="00084093" w:rsidRPr="0045462C" w:rsidRDefault="00084093" w:rsidP="00951485">
            <w:pPr>
              <w:bidi/>
              <w:spacing w:before="100" w:beforeAutospacing="1"/>
              <w:rPr>
                <w:b/>
                <w:bCs/>
                <w:rtl/>
                <w:lang w:bidi="fa-IR"/>
              </w:rPr>
            </w:pPr>
            <w:r w:rsidRPr="0045462C">
              <w:rPr>
                <w:rFonts w:hint="cs"/>
                <w:b/>
                <w:bCs/>
                <w:rtl/>
                <w:lang w:bidi="fa-IR"/>
              </w:rPr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سنجش و ارزیابی زبان_ ارشد</w:t>
            </w:r>
          </w:p>
        </w:tc>
      </w:tr>
      <w:tr w:rsidR="00084093" w:rsidRPr="008C6123" w:rsidTr="00951485">
        <w:trPr>
          <w:trHeight w:val="576"/>
        </w:trPr>
        <w:tc>
          <w:tcPr>
            <w:tcW w:w="8725" w:type="dxa"/>
            <w:vAlign w:val="center"/>
          </w:tcPr>
          <w:p w:rsidR="00084093" w:rsidRPr="008C6123" w:rsidRDefault="00084093" w:rsidP="00951485">
            <w:pPr>
              <w:spacing w:before="100" w:beforeAutospacing="1"/>
              <w:jc w:val="center"/>
              <w:rPr>
                <w:b/>
                <w:bCs/>
              </w:rPr>
            </w:pPr>
            <w:r w:rsidRPr="008C6123">
              <w:rPr>
                <w:rFonts w:hint="cs"/>
                <w:b/>
                <w:bCs/>
                <w:rtl/>
              </w:rPr>
              <w:t>شرح درس</w:t>
            </w:r>
          </w:p>
        </w:tc>
        <w:tc>
          <w:tcPr>
            <w:tcW w:w="625" w:type="dxa"/>
            <w:vAlign w:val="center"/>
          </w:tcPr>
          <w:p w:rsidR="00084093" w:rsidRPr="008C6123" w:rsidRDefault="00084093" w:rsidP="00951485">
            <w:pPr>
              <w:spacing w:before="100" w:beforeAutospacing="1"/>
              <w:jc w:val="center"/>
              <w:rPr>
                <w:b/>
                <w:bCs/>
              </w:rPr>
            </w:pPr>
            <w:r w:rsidRPr="008C6123">
              <w:rPr>
                <w:rFonts w:hint="cs"/>
                <w:b/>
                <w:bCs/>
                <w:rtl/>
              </w:rPr>
              <w:t>جلسه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Default="00084093" w:rsidP="00951485">
            <w:pPr>
              <w:spacing w:before="100" w:beforeAutospacing="1"/>
            </w:pPr>
            <w:r>
              <w:t>Textbook; method of evalution of the students; An introduction to language testing: measurement, tests, evaluation; educational measurement;  testing in language programs;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6436ED" w:rsidRDefault="00084093" w:rsidP="00951485">
            <w:pPr>
              <w:spacing w:before="100" w:beforeAutospacing="1"/>
            </w:pPr>
            <w:r w:rsidRPr="00092BF9">
              <w:rPr>
                <w:b/>
                <w:bCs/>
              </w:rPr>
              <w:t>Quize 1</w:t>
            </w:r>
            <w:r>
              <w:t xml:space="preserve">; </w:t>
            </w:r>
            <w:r w:rsidRPr="006436ED">
              <w:rPr>
                <w:i/>
                <w:iCs/>
              </w:rPr>
              <w:t xml:space="preserve">Types and uses of language tests: </w:t>
            </w:r>
            <w:r>
              <w:t xml:space="preserve">citerion-referenced tests; norm-referenced tests; differences; matching tests to decision purposes; why we use different types of tests; </w:t>
            </w:r>
            <w:r w:rsidRPr="00092BF9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5015D3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2; </w:t>
            </w:r>
            <w:r>
              <w:rPr>
                <w:i/>
                <w:iCs/>
              </w:rPr>
              <w:t xml:space="preserve">Adopting, adapting, and developing language tests: </w:t>
            </w:r>
            <w:r>
              <w:t xml:space="preserve">theoretical issues; competence /performance issues; the discrete-point/integrative / practical and cost issues; ease of test construction/administration/test scoring/; adopting/adapting language tests; </w:t>
            </w:r>
            <w:r w:rsidRPr="00891564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 3; </w:t>
            </w:r>
            <w:r w:rsidRPr="006A6138">
              <w:rPr>
                <w:i/>
                <w:iCs/>
              </w:rPr>
              <w:t>Developing good quality language test items</w:t>
            </w:r>
            <w:r>
              <w:rPr>
                <w:i/>
                <w:iCs/>
              </w:rPr>
              <w:t>:</w:t>
            </w:r>
            <w:r>
              <w:t xml:space="preserve"> test item; guidelines for item format analysis; receptive response/true-false/ multiple-choice/etc. items; conferences; </w:t>
            </w:r>
            <w:r w:rsidRPr="006A6138">
              <w:rPr>
                <w:i/>
                <w:iCs/>
              </w:rPr>
              <w:t>Exercises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9D567E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4; </w:t>
            </w:r>
            <w:r w:rsidRPr="009D567E">
              <w:rPr>
                <w:i/>
                <w:iCs/>
              </w:rPr>
              <w:t>Item analysis in language testing:</w:t>
            </w:r>
            <w:r>
              <w:t xml:space="preserve"> norm-referenced item analysis; criterion-referenced item analysis;  </w:t>
            </w:r>
            <w:r w:rsidRPr="009D567E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C50770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5; </w:t>
            </w:r>
            <w:r w:rsidRPr="00067BD2">
              <w:rPr>
                <w:i/>
                <w:iCs/>
              </w:rPr>
              <w:t>describing language test results:</w:t>
            </w:r>
            <w:r>
              <w:t xml:space="preserve"> displaying data (graphs); scales of measurement (nominal, etc.); descriptive statistics (mean, mode, etc.); </w:t>
            </w:r>
            <w:r w:rsidRPr="000E1160">
              <w:rPr>
                <w:i/>
                <w:iCs/>
              </w:rPr>
              <w:t>E</w:t>
            </w:r>
            <w:r>
              <w:t>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AC79EA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6; </w:t>
            </w:r>
            <w:r w:rsidRPr="00AC79EA">
              <w:rPr>
                <w:i/>
                <w:iCs/>
              </w:rPr>
              <w:t>Interpreting language test scores:</w:t>
            </w:r>
            <w:r>
              <w:t xml:space="preserve"> probability distyributions; normal distribution; characteristics of normal distributions; standardised scores and their importance; </w:t>
            </w:r>
            <w:r w:rsidRPr="001D3A1F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  <w:vAlign w:val="center"/>
          </w:tcPr>
          <w:p w:rsidR="00084093" w:rsidRPr="005A3867" w:rsidRDefault="00084093" w:rsidP="0095148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A3867">
              <w:rPr>
                <w:sz w:val="28"/>
                <w:szCs w:val="28"/>
              </w:rPr>
              <w:t>Reviewing the</w:t>
            </w:r>
            <w:r>
              <w:rPr>
                <w:sz w:val="28"/>
                <w:szCs w:val="28"/>
              </w:rPr>
              <w:t xml:space="preserve"> main points of the</w:t>
            </w:r>
            <w:r w:rsidRPr="005A3867">
              <w:rPr>
                <w:sz w:val="28"/>
                <w:szCs w:val="28"/>
              </w:rPr>
              <w:t xml:space="preserve"> previous materials for examination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Default="00084093" w:rsidP="00951485">
            <w:pPr>
              <w:spacing w:before="100" w:beforeAutospacing="1"/>
              <w:jc w:val="center"/>
            </w:pPr>
            <w:r w:rsidRPr="004B3EB4">
              <w:rPr>
                <w:b/>
                <w:bCs/>
                <w:sz w:val="28"/>
                <w:szCs w:val="28"/>
              </w:rPr>
              <w:t xml:space="preserve">Mid-term 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4B3EB4">
              <w:rPr>
                <w:b/>
                <w:bCs/>
                <w:sz w:val="28"/>
                <w:szCs w:val="28"/>
              </w:rPr>
              <w:t>xamination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B031B1" w:rsidRDefault="00084093" w:rsidP="00951485">
            <w:pPr>
              <w:spacing w:before="100" w:beforeAutospacing="1"/>
            </w:pPr>
            <w:r w:rsidRPr="00B031B1">
              <w:rPr>
                <w:b/>
                <w:bCs/>
              </w:rPr>
              <w:t>Quize 7</w:t>
            </w:r>
            <w:r w:rsidRPr="00B031B1">
              <w:t xml:space="preserve">; </w:t>
            </w:r>
            <w:r w:rsidRPr="00B031B1">
              <w:rPr>
                <w:i/>
                <w:iCs/>
              </w:rPr>
              <w:t>Correlation in language testing:</w:t>
            </w:r>
            <w:r w:rsidRPr="00B031B1">
              <w:t xml:space="preserve"> preliminary definitions;</w:t>
            </w:r>
            <w:r>
              <w:t xml:space="preserve"> pearson product-moment correlation coefficient(+its assumptions); interpreting correlation coefficients; </w:t>
            </w:r>
            <w:r w:rsidRPr="00B031B1">
              <w:rPr>
                <w:i/>
                <w:iCs/>
              </w:rPr>
              <w:t>Exercises</w:t>
            </w:r>
            <w:r>
              <w:t xml:space="preserve"> 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042E17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8; </w:t>
            </w:r>
            <w:r w:rsidRPr="00580217">
              <w:rPr>
                <w:i/>
                <w:iCs/>
              </w:rPr>
              <w:t>Language test reliability:</w:t>
            </w:r>
            <w:r>
              <w:rPr>
                <w:i/>
                <w:iCs/>
              </w:rPr>
              <w:t xml:space="preserve"> </w:t>
            </w:r>
            <w:r>
              <w:t xml:space="preserve">sources of variance; Reliability of NRTS (+types of reliability); interpreting reliability estimates; standard error of measurement; </w:t>
            </w:r>
            <w:r w:rsidRPr="00042E17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042E17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9; </w:t>
            </w:r>
            <w:r>
              <w:rPr>
                <w:i/>
                <w:iCs/>
              </w:rPr>
              <w:t xml:space="preserve">Language test dependability: </w:t>
            </w:r>
            <w:r>
              <w:t xml:space="preserve">threshhold loss agreement approaches; domain score dependability; cofidence intervals; </w:t>
            </w:r>
            <w:r w:rsidRPr="00134CF7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ED14F7" w:rsidRDefault="00084093" w:rsidP="00951485">
            <w:pPr>
              <w:spacing w:before="100" w:beforeAutospacing="1"/>
            </w:pPr>
            <w:r>
              <w:rPr>
                <w:b/>
                <w:bCs/>
              </w:rPr>
              <w:t xml:space="preserve">Quize 10; </w:t>
            </w:r>
            <w:r>
              <w:rPr>
                <w:i/>
                <w:iCs/>
              </w:rPr>
              <w:t xml:space="preserve">Language test validity: </w:t>
            </w:r>
            <w:r>
              <w:t xml:space="preserve">traditional validity strategies (content validity, construct validity, etc.); standard setting; washback effect; testing bias; </w:t>
            </w:r>
            <w:r w:rsidRPr="00442917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703928" w:rsidRDefault="00084093" w:rsidP="00951485">
            <w:pPr>
              <w:spacing w:before="100" w:beforeAutospacing="1"/>
            </w:pPr>
            <w:r w:rsidRPr="004A6DEA">
              <w:rPr>
                <w:i/>
                <w:iCs/>
              </w:rPr>
              <w:t xml:space="preserve">Language testing in reality: </w:t>
            </w:r>
            <w:r>
              <w:t xml:space="preserve">The place of tests in curriculum planning;The ELI language program; four decision-making steps; </w:t>
            </w:r>
            <w:r w:rsidRPr="00FB70BD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 w:rsidRPr="005A3867">
              <w:rPr>
                <w:sz w:val="28"/>
                <w:szCs w:val="28"/>
              </w:rPr>
              <w:t xml:space="preserve">Reviewing </w:t>
            </w:r>
            <w:r>
              <w:rPr>
                <w:sz w:val="28"/>
                <w:szCs w:val="28"/>
              </w:rPr>
              <w:t xml:space="preserve">the main points </w:t>
            </w:r>
            <w:r w:rsidRPr="005A3867">
              <w:rPr>
                <w:sz w:val="28"/>
                <w:szCs w:val="28"/>
              </w:rPr>
              <w:t>the previous materials for examination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Default="00084093" w:rsidP="00951485">
            <w:pPr>
              <w:spacing w:before="100" w:beforeAutospacing="1"/>
            </w:pP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Pr="004B3EB4" w:rsidRDefault="00084093" w:rsidP="0095148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4B3EB4">
              <w:rPr>
                <w:b/>
                <w:bCs/>
                <w:sz w:val="28"/>
                <w:szCs w:val="28"/>
              </w:rPr>
              <w:t xml:space="preserve">Final 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4B3EB4">
              <w:rPr>
                <w:b/>
                <w:bCs/>
                <w:sz w:val="28"/>
                <w:szCs w:val="28"/>
              </w:rPr>
              <w:t>xamination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084093" w:rsidTr="00951485">
        <w:trPr>
          <w:trHeight w:val="576"/>
        </w:trPr>
        <w:tc>
          <w:tcPr>
            <w:tcW w:w="8725" w:type="dxa"/>
          </w:tcPr>
          <w:p w:rsidR="00084093" w:rsidRDefault="00084093" w:rsidP="00951485">
            <w:pPr>
              <w:spacing w:before="100" w:beforeAutospacing="1"/>
            </w:pPr>
            <w:r w:rsidRPr="00DB25AE">
              <w:rPr>
                <w:i/>
                <w:iCs/>
              </w:rPr>
              <w:t>Term grade:</w:t>
            </w:r>
            <w:r>
              <w:t xml:space="preserve"> class participation=1p. + homework=2p.  + lecture=2 p. + Quizzes= 5 ps + Mid-term Exam=5ps. + Final exam=5 ps</w:t>
            </w:r>
            <w:r w:rsidRPr="00B66813">
              <w:rPr>
                <w:b/>
                <w:bCs/>
              </w:rPr>
              <w:t>= 20</w:t>
            </w:r>
          </w:p>
        </w:tc>
        <w:tc>
          <w:tcPr>
            <w:tcW w:w="625" w:type="dxa"/>
            <w:vAlign w:val="center"/>
          </w:tcPr>
          <w:p w:rsidR="00084093" w:rsidRDefault="00084093" w:rsidP="00951485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3403C2" w:rsidRDefault="003403C2">
      <w:bookmarkStart w:id="0" w:name="_GoBack"/>
      <w:bookmarkEnd w:id="0"/>
    </w:p>
    <w:sectPr w:rsidR="0034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93"/>
    <w:rsid w:val="00084093"/>
    <w:rsid w:val="003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B2C1-A976-4432-9609-B3F2D66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2019-10-02T06:18:00Z</dcterms:created>
  <dcterms:modified xsi:type="dcterms:W3CDTF">2019-10-02T06:20:00Z</dcterms:modified>
</cp:coreProperties>
</file>