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43" w:rsidRPr="00156843" w:rsidRDefault="00156843" w:rsidP="00C11183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156843">
        <w:rPr>
          <w:rFonts w:cs="B Nazanin"/>
          <w:sz w:val="24"/>
          <w:szCs w:val="24"/>
          <w:lang w:bidi="fa-IR"/>
        </w:rPr>
        <w:fldChar w:fldCharType="begin"/>
      </w:r>
      <w:r w:rsidRPr="00156843">
        <w:rPr>
          <w:rFonts w:cs="B Nazanin"/>
          <w:sz w:val="24"/>
          <w:szCs w:val="24"/>
          <w:lang w:bidi="fa-IR"/>
        </w:rPr>
        <w:instrText xml:space="preserve"> HYPERLINK "https://javadrostami.blogfa.com/post/55" </w:instrText>
      </w:r>
      <w:r w:rsidRPr="00156843">
        <w:rPr>
          <w:rFonts w:cs="B Nazanin"/>
          <w:sz w:val="24"/>
          <w:szCs w:val="24"/>
          <w:lang w:bidi="fa-IR"/>
        </w:rPr>
        <w:fldChar w:fldCharType="separate"/>
      </w:r>
      <w:r w:rsidRPr="00156843">
        <w:rPr>
          <w:rFonts w:cs="B Nazanin"/>
          <w:b/>
          <w:bCs/>
          <w:sz w:val="24"/>
          <w:szCs w:val="24"/>
          <w:rtl/>
          <w:lang w:bidi="fa-IR"/>
        </w:rPr>
        <w:t>طرح درس:</w:t>
      </w:r>
      <w:r w:rsidRPr="00156843">
        <w:rPr>
          <w:rFonts w:cs="B Nazanin"/>
          <w:sz w:val="24"/>
          <w:szCs w:val="24"/>
          <w:rtl/>
          <w:lang w:bidi="fa-IR"/>
        </w:rPr>
        <w:t xml:space="preserve"> </w:t>
      </w:r>
      <w:r w:rsidR="00C11183" w:rsidRPr="00C11183">
        <w:rPr>
          <w:rFonts w:cs="B Nazanin"/>
          <w:sz w:val="24"/>
          <w:szCs w:val="24"/>
          <w:rtl/>
          <w:lang w:bidi="fa-IR"/>
        </w:rPr>
        <w:t>مدیریت استراتژیک بازاریابی</w:t>
      </w:r>
      <w:r w:rsidR="00C11183">
        <w:rPr>
          <w:rFonts w:cs="B Nazanin"/>
          <w:sz w:val="24"/>
          <w:szCs w:val="24"/>
          <w:lang w:bidi="fa-IR"/>
        </w:rPr>
        <w:t xml:space="preserve"> (Marketing</w:t>
      </w:r>
      <w:r w:rsidRPr="00156843">
        <w:rPr>
          <w:rFonts w:cs="B Nazanin"/>
          <w:sz w:val="24"/>
          <w:szCs w:val="24"/>
          <w:lang w:bidi="fa-IR"/>
        </w:rPr>
        <w:t xml:space="preserve"> Strategic Management) -</w:t>
      </w:r>
      <w:r w:rsidRPr="00156843">
        <w:rPr>
          <w:rFonts w:cs="B Nazanin"/>
          <w:sz w:val="24"/>
          <w:szCs w:val="24"/>
          <w:lang w:bidi="fa-IR"/>
        </w:rPr>
        <w:fldChar w:fldCharType="end"/>
      </w:r>
    </w:p>
    <w:p w:rsidR="00156843" w:rsidRPr="00940393" w:rsidRDefault="00156843" w:rsidP="00C11183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 ارشد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 2</w: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>
        <w:rPr>
          <w:rFonts w:eastAsiaTheme="minorEastAsia" w:cs="B Nazanin" w:hint="cs"/>
          <w:b/>
          <w:bCs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</w:t>
      </w:r>
      <w:r>
        <w:rPr>
          <w:rFonts w:eastAsiaTheme="minorEastAsia" w:cs="B Nazanin" w:hint="cs"/>
          <w:b/>
          <w:bCs/>
          <w:sz w:val="24"/>
          <w:szCs w:val="24"/>
          <w:rtl/>
        </w:rPr>
        <w:t>04-1403</w:t>
      </w:r>
    </w:p>
    <w:p w:rsidR="00156843" w:rsidRPr="002710B2" w:rsidRDefault="00156843" w:rsidP="00C1118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710B2">
        <w:rPr>
          <w:rFonts w:cs="B Nazanin" w:hint="cs"/>
          <w:b/>
          <w:bCs/>
          <w:sz w:val="24"/>
          <w:szCs w:val="24"/>
          <w:rtl/>
        </w:rPr>
        <w:t>علی اصغر تباوار،دکترای مدیریت بازاریابی</w:t>
      </w:r>
    </w:p>
    <w:p w:rsidR="00156843" w:rsidRPr="00156843" w:rsidRDefault="00156843" w:rsidP="00C11183">
      <w:p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p w:rsidR="00C11183" w:rsidRPr="00C11183" w:rsidRDefault="00C11183" w:rsidP="00C1118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11183">
        <w:rPr>
          <w:rFonts w:cs="B Nazanin"/>
          <w:b/>
          <w:bCs/>
          <w:sz w:val="24"/>
          <w:szCs w:val="24"/>
          <w:rtl/>
          <w:lang w:bidi="fa-IR"/>
        </w:rPr>
        <w:t>اهداف درس</w:t>
      </w:r>
      <w:r w:rsidRPr="00C11183">
        <w:rPr>
          <w:rFonts w:cs="B Nazanin"/>
          <w:b/>
          <w:bCs/>
          <w:sz w:val="24"/>
          <w:szCs w:val="24"/>
          <w:lang w:bidi="fa-IR"/>
        </w:rPr>
        <w:t>: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تقویت تفکر استراتژیک به منظور اتخاذ و اجرای تصمیم‌ها و تحلیل مسائل پیچیده بازاریابی؛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ارتقای بینش استراتژیک نسبت به عوامل کلان محیطی (‌اقتصادی، سیاسی، قانونی و فناوری)‌و نحوه اثرگذاری آن‌ها روی تصمیمات بازاریابی؛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شناخت چارچوب‌ها کلیدی بازاریابی استراتژیک به منظور تحلیل موقعیت‌های بازاریابی و اتخاذ تصمیمات استراتژیک؛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تقویت دانش استراتژی بازاریابی و آشنایی با نحوه استفاده رهبران از استراتژی بازاریابی برای کسب‌وکارها؛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به‌کار گیری استراتژی های آمیخته بازاریابی در حوزه کالا و خدمات؛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به‌کارگیری رویکردها و ابزارهای تحلیلی برای شناخت مشتریان، ‌رقابت و بازارها بر اساس داده‌ها و اطلاعات بازاریابی؛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آشنایی با موضوعات نوین بازاریابی و چالش‌هایی که مدیران بازاریابی در محیط پویای کسب‌وکار با آن مواجه هستند</w:t>
      </w:r>
      <w:r w:rsidRPr="00C11183">
        <w:rPr>
          <w:rFonts w:cs="B Nazanin"/>
          <w:sz w:val="24"/>
          <w:szCs w:val="24"/>
          <w:lang w:bidi="fa-IR"/>
        </w:rPr>
        <w:t>.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کسب مهارت‌های تحلیلی و مفهومی برای طراحی و توسعه برنامه‌های موفق بازاریابی؛</w:t>
      </w:r>
    </w:p>
    <w:p w:rsidR="00C11183" w:rsidRPr="00C11183" w:rsidRDefault="00C11183" w:rsidP="00C11183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تغییر نگرش دانشجویان به بازاریابی استراتژیک به جای بازاریابی مرسوم</w:t>
      </w:r>
      <w:r w:rsidRPr="00C11183">
        <w:rPr>
          <w:rFonts w:cs="B Nazanin"/>
          <w:sz w:val="24"/>
          <w:szCs w:val="24"/>
          <w:lang w:bidi="fa-IR"/>
        </w:rPr>
        <w:t>.</w:t>
      </w:r>
    </w:p>
    <w:p w:rsidR="00C11183" w:rsidRPr="00C11183" w:rsidRDefault="00C11183" w:rsidP="00C1118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11183">
        <w:rPr>
          <w:rFonts w:cs="B Nazanin"/>
          <w:b/>
          <w:bCs/>
          <w:sz w:val="24"/>
          <w:szCs w:val="24"/>
          <w:rtl/>
          <w:lang w:bidi="fa-IR"/>
        </w:rPr>
        <w:t>شرح درس</w:t>
      </w:r>
      <w:r w:rsidRPr="00C11183">
        <w:rPr>
          <w:rFonts w:cs="B Nazanin"/>
          <w:b/>
          <w:bCs/>
          <w:sz w:val="24"/>
          <w:szCs w:val="24"/>
          <w:lang w:bidi="fa-IR"/>
        </w:rPr>
        <w:t>:</w:t>
      </w:r>
    </w:p>
    <w:p w:rsidR="00C11183" w:rsidRPr="00C11183" w:rsidRDefault="00C11183" w:rsidP="00C11183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C11183">
        <w:rPr>
          <w:rFonts w:cs="B Nazanin"/>
          <w:sz w:val="24"/>
          <w:szCs w:val="24"/>
          <w:rtl/>
          <w:lang w:bidi="fa-IR"/>
        </w:rPr>
        <w:t>استراتژی بازاریابی به معنای طراحی و مدیریت متغیرهای قابل کنترل بازاریابی</w:t>
      </w:r>
      <w:r w:rsidRPr="00C11183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برای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مواجهه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با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محیط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پیچیده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و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پویای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رقابتی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کسب‌وکار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است</w:t>
      </w:r>
      <w:r w:rsidRPr="00C11183">
        <w:rPr>
          <w:rFonts w:cs="B Nazanin"/>
          <w:sz w:val="24"/>
          <w:szCs w:val="24"/>
          <w:rtl/>
          <w:lang w:bidi="fa-IR"/>
        </w:rPr>
        <w:t xml:space="preserve">. </w:t>
      </w:r>
      <w:r w:rsidRPr="00C11183">
        <w:rPr>
          <w:rFonts w:cs="B Nazanin" w:hint="cs"/>
          <w:sz w:val="24"/>
          <w:szCs w:val="24"/>
          <w:rtl/>
          <w:lang w:bidi="fa-IR"/>
        </w:rPr>
        <w:t>مطمئناً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استراتژی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بازاریابی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برای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همه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فعالان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عرصه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بازاریابی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ارزشمند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و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مفید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است؛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از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یک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سو،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کارکرد</w:t>
      </w:r>
      <w:r w:rsidRPr="00C11183">
        <w:rPr>
          <w:rFonts w:cs="B Nazanin"/>
          <w:sz w:val="24"/>
          <w:szCs w:val="24"/>
          <w:rtl/>
          <w:lang w:bidi="fa-IR"/>
        </w:rPr>
        <w:t xml:space="preserve"> (</w:t>
      </w:r>
      <w:r w:rsidRPr="00C11183">
        <w:rPr>
          <w:rFonts w:cs="B Nazanin" w:hint="cs"/>
          <w:sz w:val="24"/>
          <w:szCs w:val="24"/>
          <w:rtl/>
          <w:lang w:bidi="fa-IR"/>
        </w:rPr>
        <w:t>‌وظیفه</w:t>
      </w:r>
      <w:r w:rsidRPr="00C11183">
        <w:rPr>
          <w:rFonts w:cs="B Nazanin"/>
          <w:sz w:val="24"/>
          <w:szCs w:val="24"/>
          <w:rtl/>
          <w:lang w:bidi="fa-IR"/>
        </w:rPr>
        <w:t xml:space="preserve">) </w:t>
      </w:r>
      <w:r w:rsidRPr="00C11183">
        <w:rPr>
          <w:rFonts w:cs="B Nazanin" w:hint="cs"/>
          <w:sz w:val="24"/>
          <w:szCs w:val="24"/>
          <w:rtl/>
          <w:lang w:bidi="fa-IR"/>
        </w:rPr>
        <w:t>بازاریابی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همواره</w:t>
      </w:r>
      <w:r w:rsidRPr="00C11183">
        <w:rPr>
          <w:rFonts w:cs="B Nazanin"/>
          <w:sz w:val="24"/>
          <w:szCs w:val="24"/>
          <w:rtl/>
          <w:lang w:bidi="fa-IR"/>
        </w:rPr>
        <w:t xml:space="preserve"> </w:t>
      </w:r>
      <w:r w:rsidRPr="00C11183">
        <w:rPr>
          <w:rFonts w:cs="B Nazanin" w:hint="cs"/>
          <w:sz w:val="24"/>
          <w:szCs w:val="24"/>
          <w:rtl/>
          <w:lang w:bidi="fa-IR"/>
        </w:rPr>
        <w:t>نیازم</w:t>
      </w:r>
      <w:r w:rsidRPr="00C11183">
        <w:rPr>
          <w:rFonts w:cs="B Nazanin"/>
          <w:sz w:val="24"/>
          <w:szCs w:val="24"/>
          <w:rtl/>
          <w:lang w:bidi="fa-IR"/>
        </w:rPr>
        <w:t xml:space="preserve">ند استراتژی است و از سوی دیگر، ضرورت دارد که بین استراتژی بازاریابی با سایر استراتژی‌های عملیاتی و استراتژی سطح کسب‌وکار همسویی وجود داشته باشد. در این درس انتظار می‌رود که مهارت‌های تحلیلی و مفهومی و تجربیات دانشجویان در زمینه تحلیل کسب‌وکارها تقویت شده تا بتوانند به تدوین، اجرا و کنترل استراتژی‌های بازاریابی در محیط رقابتی پرداخته و توانایی ایجاد و پشتیبانی از برنامه‌های اجرایی بازاریابی را داشته باشند. این درس روی موضوعاتی همچون تحلیل محیط </w:t>
      </w:r>
      <w:r w:rsidRPr="00C11183">
        <w:rPr>
          <w:rFonts w:cs="B Nazanin"/>
          <w:sz w:val="24"/>
          <w:szCs w:val="24"/>
          <w:rtl/>
          <w:lang w:bidi="fa-IR"/>
        </w:rPr>
        <w:lastRenderedPageBreak/>
        <w:t>بازاریابی و تعیین قلمرو کسب‌وکار، انتخاب بخش‌های بازار برای رقابت، تمایز و موقعیت‌یابی، تخصیص منابع بازارایابی، تشخیص منابع و قابلیت‌های بازاریابی و استراتژی‌های پویا در بازارهای نوظهور، استراتژی‌های محصولات و خدمات، استراتژی‌‌های قیمت‌گذاری، استراتژی‌های توزیع و استراتژی‌های تبلیغی- تشویقی هم در کسب‌وکارهای کلاسیک و هم در کسب‌وکارهای الکترونیکی تمرکز دارد</w:t>
      </w:r>
      <w:r w:rsidRPr="00C11183">
        <w:rPr>
          <w:rFonts w:cs="B Nazanin"/>
          <w:sz w:val="24"/>
          <w:szCs w:val="24"/>
          <w:lang w:bidi="fa-IR"/>
        </w:rPr>
        <w:t>.</w:t>
      </w:r>
    </w:p>
    <w:p w:rsidR="00C11183" w:rsidRPr="00C11183" w:rsidRDefault="00C11183" w:rsidP="00C1118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11183">
        <w:rPr>
          <w:rFonts w:cs="B Nazanin"/>
          <w:b/>
          <w:bCs/>
          <w:sz w:val="24"/>
          <w:szCs w:val="24"/>
          <w:rtl/>
          <w:lang w:bidi="fa-IR"/>
        </w:rPr>
        <w:t>سرفصل درس</w:t>
      </w:r>
      <w:r w:rsidRPr="00C11183">
        <w:rPr>
          <w:rFonts w:cs="B Nazanin"/>
          <w:b/>
          <w:bCs/>
          <w:sz w:val="24"/>
          <w:szCs w:val="24"/>
          <w:lang w:bidi="fa-IR"/>
        </w:rPr>
        <w:t>: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مفاهیم پایه استراتژی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مدیریت استراتژیک بازار محور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هدف‌گذاری بازاریابی (‌بر اساس مأموریت کسب‌وکار)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حسابرسی مشتریان و بازار ( بازارها، بخش‌بندی‌ها، نیاز سنجی)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محیط و بازار رقابتی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محیط کلان بازاریابی ( اقتصادی، سیاسی، قانونی، فرهنگی، فناوری)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مشتریان و فرایند خلق ارزش به آن‌ها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رقیبان و شناخت هدف‌گذاری و استراتژی‌های بازاریابی آن‌ها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فرصت‌ها و تهدیدات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منابع و قابلیت‌های رقابتی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منابع بازاریابی با رویکرد مبتنی بر منابع</w:t>
      </w:r>
      <w:r w:rsidRPr="008C0156">
        <w:rPr>
          <w:rFonts w:cs="B Nazanin"/>
          <w:sz w:val="24"/>
          <w:szCs w:val="24"/>
          <w:lang w:bidi="fa-IR"/>
        </w:rPr>
        <w:t xml:space="preserve"> (‌VRIO)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منابع بازاریابی با رویکرد مبتنی بر قابلیت‌ها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منابع بازاریابی با رویکرد مبتنی بر شایستگی‌های محوری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قوت‌ها و ضعف‌های بازاریابی و عوامل کلیدی موفقیت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استراتژی‌های موقعیت‌یابی رقابتی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استراتژی‌های تجویزی در بازاریابی</w:t>
      </w:r>
      <w:r w:rsidRPr="008C0156">
        <w:rPr>
          <w:rFonts w:cs="B Nazanin"/>
          <w:sz w:val="24"/>
          <w:szCs w:val="24"/>
          <w:lang w:bidi="fa-IR"/>
        </w:rPr>
        <w:t xml:space="preserve"> (‌</w:t>
      </w:r>
      <w:r w:rsidRPr="008C0156">
        <w:rPr>
          <w:rFonts w:cs="B Nazanin"/>
          <w:sz w:val="24"/>
          <w:szCs w:val="24"/>
          <w:rtl/>
          <w:lang w:bidi="fa-IR"/>
        </w:rPr>
        <w:t>رقابتی، همکاری، همکاری با رقیبان و همکاری مبتنی بر اعتماد</w:t>
      </w:r>
      <w:r w:rsidRPr="008C0156">
        <w:rPr>
          <w:rFonts w:cs="B Nazanin"/>
          <w:sz w:val="24"/>
          <w:szCs w:val="24"/>
          <w:lang w:bidi="fa-IR"/>
        </w:rPr>
        <w:t xml:space="preserve"> collaborative strategy)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تحلیل استراتژی‌های توصیفی (‌نوظهور)‌ در بازاریابی (استراتژی‌های عدم قطعیت، حفظ بقا، دانش‌محوری، نوآوری محوری و یادگیری)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lastRenderedPageBreak/>
        <w:t>استراتژی‌های رقابتی مبتنی بر خدمات ممتاز و روابط مشتری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استراتژی بازاریابی در فضای مجازی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استراتژی‌های مبتنی بر آمیخته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استراتژی‌های قیمت‌گذاری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استراتژی‌های محصول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استراتژی‌های توزیع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استراتژی‌های ترفیع</w:t>
      </w:r>
      <w:r w:rsidRPr="008C0156">
        <w:rPr>
          <w:rFonts w:cs="B Nazanin"/>
          <w:sz w:val="24"/>
          <w:szCs w:val="24"/>
          <w:lang w:bidi="fa-IR"/>
        </w:rPr>
        <w:t xml:space="preserve"> promotion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مدیریت استراتژیک برند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برنامه‌های بازاریابی (‌تاکتیک‌ها)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برنامه</w:t>
      </w:r>
      <w:r w:rsidRPr="008C0156">
        <w:rPr>
          <w:rFonts w:cs="B Nazanin"/>
          <w:sz w:val="24"/>
          <w:szCs w:val="24"/>
          <w:lang w:bidi="fa-IR"/>
        </w:rPr>
        <w:t xml:space="preserve"> IMC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برنامه فروش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برنامه کانال‌های چندگانه توزیع و زنجیره ارزش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برنامه قیمت‌گذاری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برنامه</w:t>
      </w:r>
      <w:r w:rsidRPr="008C0156">
        <w:rPr>
          <w:rFonts w:cs="B Nazanin"/>
          <w:sz w:val="24"/>
          <w:szCs w:val="24"/>
          <w:lang w:bidi="fa-IR"/>
        </w:rPr>
        <w:t xml:space="preserve"> CRM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اجرا و کنترل برنامه‌های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تخصیص منابع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مدیریت استراتژیک مشتری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اتحادهای استراتژیک و شبکه‌ها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رهبری استراتژیک بازاریابی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مدیریت و ارزیابی عملکرد</w:t>
      </w:r>
    </w:p>
    <w:p w:rsidR="00C11183" w:rsidRPr="008C0156" w:rsidRDefault="00C11183" w:rsidP="008C0156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rtl/>
          <w:lang w:bidi="fa-IR"/>
        </w:rPr>
        <w:t>استقرار نظام برنامه‌ریزی بازاریابی</w:t>
      </w:r>
    </w:p>
    <w:p w:rsidR="00C11183" w:rsidRPr="008C0156" w:rsidRDefault="00C11183" w:rsidP="008C0156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8C0156">
        <w:rPr>
          <w:rFonts w:cs="B Nazanin"/>
          <w:b/>
          <w:bCs/>
          <w:sz w:val="24"/>
          <w:szCs w:val="24"/>
          <w:rtl/>
          <w:lang w:bidi="fa-IR"/>
        </w:rPr>
        <w:t>فهرست منابع</w:t>
      </w:r>
    </w:p>
    <w:p w:rsidR="00C11183" w:rsidRPr="008C0156" w:rsidRDefault="00C11183" w:rsidP="008C0156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lang w:bidi="fa-IR"/>
        </w:rPr>
        <w:t xml:space="preserve">Hooley, Graham J.; Piercy, Nigel; </w:t>
      </w:r>
      <w:proofErr w:type="spellStart"/>
      <w:r w:rsidRPr="008C0156">
        <w:rPr>
          <w:rFonts w:cs="B Nazanin"/>
          <w:sz w:val="24"/>
          <w:szCs w:val="24"/>
          <w:lang w:bidi="fa-IR"/>
        </w:rPr>
        <w:t>Nicoulaud</w:t>
      </w:r>
      <w:proofErr w:type="spellEnd"/>
      <w:r w:rsidRPr="008C0156">
        <w:rPr>
          <w:rFonts w:cs="B Nazanin"/>
          <w:sz w:val="24"/>
          <w:szCs w:val="24"/>
          <w:lang w:bidi="fa-IR"/>
        </w:rPr>
        <w:t>, Brigitte; Rudd, John M. (2017): Marketing strategy &amp; competitive positioning. Harlow, England: Pearson (Always learning).</w:t>
      </w:r>
    </w:p>
    <w:p w:rsidR="00C11183" w:rsidRPr="008C0156" w:rsidRDefault="00C11183" w:rsidP="008C0156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lang w:bidi="fa-IR"/>
        </w:rPr>
        <w:lastRenderedPageBreak/>
        <w:t>McDonald, Malcolm; Wilson, Hugh (2016): Marketing plans. How to prepare them, how to profit from them. Eighth Edition. Hoboken: Wiley.</w:t>
      </w:r>
    </w:p>
    <w:p w:rsidR="00C11183" w:rsidRPr="00C11183" w:rsidRDefault="00C11183" w:rsidP="008C0156">
      <w:pPr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p w:rsidR="00C11183" w:rsidRPr="008C0156" w:rsidRDefault="00C11183" w:rsidP="008C0156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C0156">
        <w:rPr>
          <w:rFonts w:cs="B Nazanin"/>
          <w:sz w:val="24"/>
          <w:szCs w:val="24"/>
          <w:lang w:bidi="fa-IR"/>
        </w:rPr>
        <w:t>Cravens, David W.; Piercy, Nigel (2009): Strategic marketing. International ed., 9th ed. Boston, London: McGraw-Hill].</w:t>
      </w:r>
    </w:p>
    <w:p w:rsidR="00C11183" w:rsidRPr="008C0156" w:rsidRDefault="00C11183" w:rsidP="008C0156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B Nazanin"/>
          <w:sz w:val="24"/>
          <w:szCs w:val="24"/>
          <w:lang w:bidi="fa-IR"/>
        </w:rPr>
      </w:pPr>
      <w:bookmarkStart w:id="0" w:name="_GoBack"/>
      <w:bookmarkEnd w:id="0"/>
      <w:r w:rsidRPr="008C0156">
        <w:rPr>
          <w:rFonts w:cs="B Nazanin"/>
          <w:sz w:val="24"/>
          <w:szCs w:val="24"/>
          <w:lang w:bidi="fa-IR"/>
        </w:rPr>
        <w:t>Ferrell, O. C.; Hartline, Michael D. (2014): Marketing strategy. Text and cases. 6th ed. Mason OH: South-Western/</w:t>
      </w:r>
      <w:proofErr w:type="spellStart"/>
      <w:r w:rsidRPr="008C0156">
        <w:rPr>
          <w:rFonts w:cs="B Nazanin"/>
          <w:sz w:val="24"/>
          <w:szCs w:val="24"/>
          <w:lang w:bidi="fa-IR"/>
        </w:rPr>
        <w:t>Cengage</w:t>
      </w:r>
      <w:proofErr w:type="spellEnd"/>
      <w:r w:rsidRPr="008C0156">
        <w:rPr>
          <w:rFonts w:cs="B Nazanin"/>
          <w:sz w:val="24"/>
          <w:szCs w:val="24"/>
          <w:lang w:bidi="fa-IR"/>
        </w:rPr>
        <w:t xml:space="preserve"> Learning.</w:t>
      </w:r>
    </w:p>
    <w:p w:rsidR="00F3309F" w:rsidRPr="00156843" w:rsidRDefault="00F3309F" w:rsidP="008C0156">
      <w:pPr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</w:p>
    <w:sectPr w:rsidR="00F3309F" w:rsidRPr="00156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802"/>
    <w:multiLevelType w:val="multilevel"/>
    <w:tmpl w:val="715A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885D27"/>
    <w:multiLevelType w:val="multilevel"/>
    <w:tmpl w:val="F998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96536"/>
    <w:multiLevelType w:val="multilevel"/>
    <w:tmpl w:val="2CE2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538C9"/>
    <w:multiLevelType w:val="multilevel"/>
    <w:tmpl w:val="80EE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E1C8B"/>
    <w:multiLevelType w:val="hybridMultilevel"/>
    <w:tmpl w:val="5E067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206A6"/>
    <w:multiLevelType w:val="hybridMultilevel"/>
    <w:tmpl w:val="9D24E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1090C"/>
    <w:multiLevelType w:val="multilevel"/>
    <w:tmpl w:val="96DE67F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80" w:hanging="1800"/>
      </w:pPr>
      <w:rPr>
        <w:rFonts w:hint="default"/>
      </w:rPr>
    </w:lvl>
  </w:abstractNum>
  <w:abstractNum w:abstractNumId="7">
    <w:nsid w:val="335A3655"/>
    <w:multiLevelType w:val="hybridMultilevel"/>
    <w:tmpl w:val="572C9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B05AD"/>
    <w:multiLevelType w:val="hybridMultilevel"/>
    <w:tmpl w:val="EB525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F1F3E"/>
    <w:multiLevelType w:val="hybridMultilevel"/>
    <w:tmpl w:val="DA7AFF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C6171"/>
    <w:multiLevelType w:val="hybridMultilevel"/>
    <w:tmpl w:val="102839C4"/>
    <w:lvl w:ilvl="0" w:tplc="898061B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4D4F1D5D"/>
    <w:multiLevelType w:val="hybridMultilevel"/>
    <w:tmpl w:val="5A04A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51302"/>
    <w:multiLevelType w:val="hybridMultilevel"/>
    <w:tmpl w:val="E4B4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175E0"/>
    <w:multiLevelType w:val="hybridMultilevel"/>
    <w:tmpl w:val="A524E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43"/>
    <w:rsid w:val="00156843"/>
    <w:rsid w:val="007E778D"/>
    <w:rsid w:val="008C0156"/>
    <w:rsid w:val="00C11183"/>
    <w:rsid w:val="00F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2E203-9BA6-4100-B87D-E92286A1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56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68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568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68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ypo-alert">
    <w:name w:val="xtypo-alert"/>
    <w:basedOn w:val="Normal"/>
    <w:rsid w:val="0015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6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1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octitle">
    <w:name w:val="toc_title"/>
    <w:basedOn w:val="Normal"/>
    <w:rsid w:val="00C1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C11183"/>
  </w:style>
  <w:style w:type="character" w:customStyle="1" w:styleId="tocbrackets">
    <w:name w:val="toc_brackets"/>
    <w:basedOn w:val="DefaultParagraphFont"/>
    <w:rsid w:val="00C1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4</cp:revision>
  <dcterms:created xsi:type="dcterms:W3CDTF">2025-04-14T07:31:00Z</dcterms:created>
  <dcterms:modified xsi:type="dcterms:W3CDTF">2025-04-14T07:37:00Z</dcterms:modified>
</cp:coreProperties>
</file>